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5D0F93" w14:textId="77777777" w:rsidR="00DC16AA" w:rsidRPr="008850A2" w:rsidRDefault="00DC16AA" w:rsidP="00DC16AA">
      <w:pPr>
        <w:shd w:val="clear" w:color="auto" w:fill="FFFFFF"/>
        <w:spacing w:after="0" w:line="240" w:lineRule="auto"/>
        <w:rPr>
          <w:rFonts w:ascii="Times New Roman" w:hAnsi="Times New Roman"/>
        </w:rPr>
      </w:pPr>
    </w:p>
    <w:tbl>
      <w:tblPr>
        <w:tblW w:w="0" w:type="auto"/>
        <w:tblLook w:val="04A0" w:firstRow="1" w:lastRow="0" w:firstColumn="1" w:lastColumn="0" w:noHBand="0" w:noVBand="1"/>
      </w:tblPr>
      <w:tblGrid>
        <w:gridCol w:w="646"/>
        <w:gridCol w:w="2446"/>
        <w:gridCol w:w="3434"/>
        <w:gridCol w:w="2546"/>
      </w:tblGrid>
      <w:tr w:rsidR="00DC16AA" w:rsidRPr="008850A2" w14:paraId="1B8783B3" w14:textId="77777777" w:rsidTr="00806D0F">
        <w:tc>
          <w:tcPr>
            <w:tcW w:w="3092" w:type="dxa"/>
            <w:gridSpan w:val="2"/>
            <w:vAlign w:val="center"/>
            <w:hideMark/>
          </w:tcPr>
          <w:p w14:paraId="1A2B6F38" w14:textId="77777777" w:rsidR="00DC16AA" w:rsidRPr="008850A2" w:rsidRDefault="00DC16AA" w:rsidP="00806D0F">
            <w:pPr>
              <w:spacing w:after="0" w:line="240" w:lineRule="auto"/>
              <w:jc w:val="center"/>
              <w:rPr>
                <w:rFonts w:ascii="Times New Roman" w:hAnsi="Times New Roman"/>
              </w:rPr>
            </w:pPr>
            <w:r w:rsidRPr="008850A2">
              <w:rPr>
                <w:rFonts w:ascii="Times New Roman" w:hAnsi="Times New Roman"/>
                <w:noProof/>
                <w:lang w:eastAsia="hr-HR"/>
              </w:rPr>
              <w:drawing>
                <wp:inline distT="0" distB="0" distL="0" distR="0" wp14:anchorId="3320D7CE" wp14:editId="5B180C8D">
                  <wp:extent cx="247650" cy="323850"/>
                  <wp:effectExtent l="0" t="0" r="0" b="0"/>
                  <wp:docPr id="6" name="Slika 6"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ka 6" descr="Slika na kojoj se prikazuje tekst, isječak crteža&#10;&#10;Opis je automatski generira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47650" cy="323850"/>
                          </a:xfrm>
                          <a:prstGeom prst="rect">
                            <a:avLst/>
                          </a:prstGeom>
                          <a:noFill/>
                          <a:ln>
                            <a:noFill/>
                          </a:ln>
                        </pic:spPr>
                      </pic:pic>
                    </a:graphicData>
                  </a:graphic>
                </wp:inline>
              </w:drawing>
            </w:r>
          </w:p>
        </w:tc>
        <w:tc>
          <w:tcPr>
            <w:tcW w:w="3434" w:type="dxa"/>
            <w:vAlign w:val="center"/>
          </w:tcPr>
          <w:p w14:paraId="0F5671B7" w14:textId="77777777" w:rsidR="00DC16AA" w:rsidRPr="008850A2" w:rsidRDefault="00DC16AA" w:rsidP="00806D0F">
            <w:pPr>
              <w:spacing w:after="0" w:line="240" w:lineRule="auto"/>
              <w:rPr>
                <w:rFonts w:ascii="Times New Roman" w:hAnsi="Times New Roman"/>
              </w:rPr>
            </w:pPr>
          </w:p>
        </w:tc>
        <w:tc>
          <w:tcPr>
            <w:tcW w:w="2546" w:type="dxa"/>
            <w:vMerge w:val="restart"/>
            <w:vAlign w:val="center"/>
            <w:hideMark/>
          </w:tcPr>
          <w:p w14:paraId="02554011" w14:textId="77777777" w:rsidR="00DC16AA" w:rsidRPr="008850A2" w:rsidRDefault="00DC16AA" w:rsidP="00806D0F">
            <w:pPr>
              <w:spacing w:after="0" w:line="240" w:lineRule="auto"/>
              <w:rPr>
                <w:rFonts w:ascii="Times New Roman" w:hAnsi="Times New Roman"/>
              </w:rPr>
            </w:pPr>
          </w:p>
        </w:tc>
      </w:tr>
      <w:tr w:rsidR="00DC16AA" w:rsidRPr="008850A2" w14:paraId="402411CF" w14:textId="77777777" w:rsidTr="00806D0F">
        <w:tc>
          <w:tcPr>
            <w:tcW w:w="3092" w:type="dxa"/>
            <w:gridSpan w:val="2"/>
            <w:vAlign w:val="center"/>
            <w:hideMark/>
          </w:tcPr>
          <w:p w14:paraId="38D4345C" w14:textId="77777777" w:rsidR="00DC16AA" w:rsidRPr="008850A2" w:rsidRDefault="00DC16AA" w:rsidP="00806D0F">
            <w:pPr>
              <w:autoSpaceDE w:val="0"/>
              <w:autoSpaceDN w:val="0"/>
              <w:adjustRightInd w:val="0"/>
              <w:spacing w:before="120" w:after="0" w:line="240" w:lineRule="auto"/>
              <w:rPr>
                <w:rFonts w:ascii="Times New Roman" w:hAnsi="Times New Roman"/>
              </w:rPr>
            </w:pPr>
            <w:r w:rsidRPr="008850A2">
              <w:rPr>
                <w:rFonts w:ascii="Times New Roman" w:hAnsi="Times New Roman"/>
              </w:rPr>
              <w:t>REPUBLIKA HRVATSKA</w:t>
            </w:r>
          </w:p>
          <w:p w14:paraId="3FE97F18" w14:textId="77777777" w:rsidR="00DC16AA" w:rsidRPr="008850A2" w:rsidRDefault="00DC16AA" w:rsidP="00806D0F">
            <w:pPr>
              <w:autoSpaceDE w:val="0"/>
              <w:autoSpaceDN w:val="0"/>
              <w:adjustRightInd w:val="0"/>
              <w:spacing w:after="0" w:line="240" w:lineRule="auto"/>
              <w:rPr>
                <w:rFonts w:ascii="Times New Roman" w:hAnsi="Times New Roman"/>
              </w:rPr>
            </w:pPr>
            <w:r w:rsidRPr="008850A2">
              <w:rPr>
                <w:rFonts w:ascii="Times New Roman" w:hAnsi="Times New Roman"/>
              </w:rPr>
              <w:t>KARLOVAČKA ŽUPANIJA</w:t>
            </w:r>
          </w:p>
        </w:tc>
        <w:tc>
          <w:tcPr>
            <w:tcW w:w="3434" w:type="dxa"/>
            <w:vAlign w:val="center"/>
          </w:tcPr>
          <w:p w14:paraId="7BBD951B" w14:textId="77777777" w:rsidR="00DC16AA" w:rsidRPr="008850A2" w:rsidRDefault="00DC16AA" w:rsidP="00806D0F">
            <w:pPr>
              <w:spacing w:after="0" w:line="240" w:lineRule="auto"/>
              <w:rPr>
                <w:rFonts w:ascii="Times New Roman" w:hAnsi="Times New Roman"/>
              </w:rPr>
            </w:pPr>
          </w:p>
        </w:tc>
        <w:tc>
          <w:tcPr>
            <w:tcW w:w="0" w:type="auto"/>
            <w:vMerge/>
            <w:vAlign w:val="center"/>
            <w:hideMark/>
          </w:tcPr>
          <w:p w14:paraId="330E2166" w14:textId="77777777" w:rsidR="00DC16AA" w:rsidRPr="008850A2" w:rsidRDefault="00DC16AA" w:rsidP="00806D0F">
            <w:pPr>
              <w:spacing w:after="0" w:line="240" w:lineRule="auto"/>
              <w:rPr>
                <w:rFonts w:ascii="Times New Roman" w:hAnsi="Times New Roman"/>
              </w:rPr>
            </w:pPr>
          </w:p>
        </w:tc>
      </w:tr>
      <w:tr w:rsidR="00DC16AA" w:rsidRPr="008850A2" w14:paraId="6DC68598" w14:textId="77777777" w:rsidTr="00806D0F">
        <w:tc>
          <w:tcPr>
            <w:tcW w:w="646" w:type="dxa"/>
            <w:vAlign w:val="center"/>
            <w:hideMark/>
          </w:tcPr>
          <w:p w14:paraId="42CBFE2D" w14:textId="77777777" w:rsidR="00DC16AA" w:rsidRPr="008850A2" w:rsidRDefault="00DC16AA" w:rsidP="00806D0F">
            <w:pPr>
              <w:spacing w:after="0" w:line="240" w:lineRule="auto"/>
              <w:rPr>
                <w:rFonts w:ascii="Times New Roman" w:hAnsi="Times New Roman"/>
              </w:rPr>
            </w:pPr>
            <w:r w:rsidRPr="008850A2">
              <w:rPr>
                <w:rFonts w:ascii="Times New Roman" w:hAnsi="Times New Roman"/>
                <w:noProof/>
                <w:lang w:eastAsia="hr-HR"/>
              </w:rPr>
              <w:drawing>
                <wp:inline distT="0" distB="0" distL="0" distR="0" wp14:anchorId="43218DED" wp14:editId="794E95CF">
                  <wp:extent cx="273050" cy="304800"/>
                  <wp:effectExtent l="0" t="0" r="0" b="0"/>
                  <wp:docPr id="4" name="Slika 4" descr="Slika na kojoj se prikazuje tekst, keramičko posuđe, porculan&#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4" descr="Slika na kojoj se prikazuje tekst, keramičko posuđe, porculan&#10;&#10;Opis je automatski generira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3050" cy="304800"/>
                          </a:xfrm>
                          <a:prstGeom prst="rect">
                            <a:avLst/>
                          </a:prstGeom>
                          <a:noFill/>
                          <a:ln>
                            <a:noFill/>
                          </a:ln>
                        </pic:spPr>
                      </pic:pic>
                    </a:graphicData>
                  </a:graphic>
                </wp:inline>
              </w:drawing>
            </w:r>
          </w:p>
        </w:tc>
        <w:tc>
          <w:tcPr>
            <w:tcW w:w="2446" w:type="dxa"/>
            <w:vAlign w:val="center"/>
            <w:hideMark/>
          </w:tcPr>
          <w:p w14:paraId="26E2E53B" w14:textId="77777777" w:rsidR="00DC16AA" w:rsidRPr="008850A2" w:rsidRDefault="00DC16AA" w:rsidP="00806D0F">
            <w:pPr>
              <w:spacing w:after="0" w:line="240" w:lineRule="auto"/>
              <w:rPr>
                <w:rFonts w:ascii="Times New Roman" w:hAnsi="Times New Roman"/>
              </w:rPr>
            </w:pPr>
            <w:r w:rsidRPr="008850A2">
              <w:rPr>
                <w:rFonts w:ascii="Times New Roman" w:hAnsi="Times New Roman"/>
              </w:rPr>
              <w:t>GRAD KARLOVAC</w:t>
            </w:r>
          </w:p>
        </w:tc>
        <w:tc>
          <w:tcPr>
            <w:tcW w:w="3434" w:type="dxa"/>
            <w:vAlign w:val="center"/>
          </w:tcPr>
          <w:p w14:paraId="6980DCF3" w14:textId="77777777" w:rsidR="00DC16AA" w:rsidRPr="008850A2" w:rsidRDefault="00DC16AA" w:rsidP="00806D0F">
            <w:pPr>
              <w:spacing w:after="0" w:line="240" w:lineRule="auto"/>
              <w:rPr>
                <w:rFonts w:ascii="Times New Roman" w:hAnsi="Times New Roman"/>
              </w:rPr>
            </w:pPr>
          </w:p>
        </w:tc>
        <w:tc>
          <w:tcPr>
            <w:tcW w:w="0" w:type="auto"/>
            <w:vMerge/>
            <w:vAlign w:val="center"/>
            <w:hideMark/>
          </w:tcPr>
          <w:p w14:paraId="0FA95249" w14:textId="77777777" w:rsidR="00DC16AA" w:rsidRPr="008850A2" w:rsidRDefault="00DC16AA" w:rsidP="00806D0F">
            <w:pPr>
              <w:spacing w:after="0" w:line="240" w:lineRule="auto"/>
              <w:rPr>
                <w:rFonts w:ascii="Times New Roman" w:hAnsi="Times New Roman"/>
              </w:rPr>
            </w:pPr>
          </w:p>
        </w:tc>
      </w:tr>
    </w:tbl>
    <w:p w14:paraId="74001891" w14:textId="77777777" w:rsidR="00DC16AA" w:rsidRPr="008850A2" w:rsidRDefault="00DC16AA" w:rsidP="00DC16AA">
      <w:pPr>
        <w:spacing w:after="0" w:line="240" w:lineRule="auto"/>
        <w:rPr>
          <w:rFonts w:ascii="Times New Roman" w:hAnsi="Times New Roman"/>
        </w:rPr>
      </w:pPr>
      <w:r w:rsidRPr="008850A2">
        <w:rPr>
          <w:rFonts w:ascii="Times New Roman" w:hAnsi="Times New Roman"/>
        </w:rPr>
        <w:t xml:space="preserve">GRADSKO VIJEĆE  </w:t>
      </w:r>
      <w:r w:rsidRPr="008850A2">
        <w:rPr>
          <w:rFonts w:ascii="Times New Roman" w:hAnsi="Times New Roman"/>
        </w:rPr>
        <w:tab/>
      </w:r>
      <w:r w:rsidRPr="008850A2">
        <w:rPr>
          <w:rFonts w:ascii="Times New Roman" w:hAnsi="Times New Roman"/>
        </w:rPr>
        <w:tab/>
      </w:r>
      <w:r w:rsidRPr="008850A2">
        <w:rPr>
          <w:rFonts w:ascii="Times New Roman" w:hAnsi="Times New Roman"/>
        </w:rPr>
        <w:tab/>
      </w:r>
      <w:r w:rsidRPr="008850A2">
        <w:rPr>
          <w:rFonts w:ascii="Times New Roman" w:hAnsi="Times New Roman"/>
        </w:rPr>
        <w:tab/>
        <w:t xml:space="preserve">                                                         </w:t>
      </w:r>
      <w:r>
        <w:rPr>
          <w:rFonts w:ascii="Times New Roman" w:hAnsi="Times New Roman"/>
        </w:rPr>
        <w:t>PRIJEDLOG</w:t>
      </w:r>
    </w:p>
    <w:p w14:paraId="42BB78B9" w14:textId="2E6A158B" w:rsidR="00DC16AA" w:rsidRPr="008850A2" w:rsidRDefault="00DC16AA" w:rsidP="00DC16AA">
      <w:pPr>
        <w:spacing w:after="0" w:line="240" w:lineRule="auto"/>
        <w:rPr>
          <w:rFonts w:ascii="Times New Roman" w:hAnsi="Times New Roman"/>
        </w:rPr>
      </w:pPr>
      <w:r w:rsidRPr="008850A2">
        <w:rPr>
          <w:rFonts w:ascii="Times New Roman" w:hAnsi="Times New Roman"/>
        </w:rPr>
        <w:t>KLASA:</w:t>
      </w:r>
      <w:r>
        <w:rPr>
          <w:rFonts w:ascii="Times New Roman" w:hAnsi="Times New Roman"/>
        </w:rPr>
        <w:t xml:space="preserve"> </w:t>
      </w:r>
    </w:p>
    <w:p w14:paraId="2D132966" w14:textId="36C92E84" w:rsidR="00DC16AA" w:rsidRPr="008850A2" w:rsidRDefault="00DC16AA" w:rsidP="00DC16AA">
      <w:pPr>
        <w:spacing w:after="0" w:line="240" w:lineRule="auto"/>
        <w:rPr>
          <w:rFonts w:ascii="Times New Roman" w:hAnsi="Times New Roman"/>
        </w:rPr>
      </w:pPr>
      <w:r w:rsidRPr="008850A2">
        <w:rPr>
          <w:rFonts w:ascii="Times New Roman" w:hAnsi="Times New Roman"/>
        </w:rPr>
        <w:t>URBROJ:</w:t>
      </w:r>
      <w:r>
        <w:rPr>
          <w:rFonts w:ascii="Times New Roman" w:hAnsi="Times New Roman"/>
        </w:rPr>
        <w:t xml:space="preserve"> </w:t>
      </w:r>
    </w:p>
    <w:p w14:paraId="5327FFE0" w14:textId="2C27294A" w:rsidR="00DC16AA" w:rsidRPr="008850A2" w:rsidRDefault="00DC16AA" w:rsidP="00DC16AA">
      <w:pPr>
        <w:spacing w:after="0" w:line="240" w:lineRule="auto"/>
        <w:rPr>
          <w:rFonts w:ascii="Times New Roman" w:hAnsi="Times New Roman"/>
        </w:rPr>
      </w:pPr>
      <w:r w:rsidRPr="008850A2">
        <w:rPr>
          <w:rFonts w:ascii="Times New Roman" w:hAnsi="Times New Roman"/>
        </w:rPr>
        <w:t>Karlovac,</w:t>
      </w:r>
    </w:p>
    <w:p w14:paraId="40901BB4" w14:textId="77777777" w:rsidR="00DC16AA" w:rsidRDefault="00DC16AA" w:rsidP="00DC16AA">
      <w:pPr>
        <w:shd w:val="clear" w:color="auto" w:fill="FFFFFF"/>
        <w:spacing w:after="0" w:line="240" w:lineRule="auto"/>
        <w:rPr>
          <w:rFonts w:ascii="Times New Roman" w:hAnsi="Times New Roman"/>
          <w:highlight w:val="white"/>
        </w:rPr>
      </w:pPr>
    </w:p>
    <w:p w14:paraId="73838E5F" w14:textId="77777777" w:rsidR="00DC16AA" w:rsidRPr="008850A2" w:rsidRDefault="00DC16AA" w:rsidP="00DC16AA">
      <w:pPr>
        <w:shd w:val="clear" w:color="auto" w:fill="FFFFFF"/>
        <w:spacing w:after="0" w:line="240" w:lineRule="auto"/>
        <w:rPr>
          <w:rFonts w:ascii="Times New Roman" w:hAnsi="Times New Roman"/>
          <w:highlight w:val="white"/>
        </w:rPr>
      </w:pPr>
    </w:p>
    <w:p w14:paraId="18F9C561" w14:textId="77777777" w:rsidR="00DC16AA" w:rsidRPr="008850A2" w:rsidRDefault="00DC16AA" w:rsidP="00DC16AA">
      <w:pPr>
        <w:pStyle w:val="Default"/>
        <w:jc w:val="both"/>
        <w:rPr>
          <w:color w:val="auto"/>
          <w:sz w:val="22"/>
          <w:szCs w:val="22"/>
        </w:rPr>
      </w:pPr>
      <w:r w:rsidRPr="008850A2">
        <w:rPr>
          <w:color w:val="auto"/>
          <w:sz w:val="22"/>
          <w:szCs w:val="22"/>
        </w:rPr>
        <w:t xml:space="preserve">Na temelju članka </w:t>
      </w:r>
      <w:r>
        <w:rPr>
          <w:color w:val="auto"/>
          <w:sz w:val="22"/>
          <w:szCs w:val="22"/>
        </w:rPr>
        <w:t>98</w:t>
      </w:r>
      <w:r w:rsidRPr="008850A2">
        <w:rPr>
          <w:color w:val="auto"/>
          <w:sz w:val="22"/>
          <w:szCs w:val="22"/>
        </w:rPr>
        <w:t>.</w:t>
      </w:r>
      <w:r>
        <w:rPr>
          <w:color w:val="auto"/>
          <w:sz w:val="22"/>
          <w:szCs w:val="22"/>
        </w:rPr>
        <w:t xml:space="preserve"> stavka 1.</w:t>
      </w:r>
      <w:r w:rsidRPr="008850A2">
        <w:rPr>
          <w:color w:val="auto"/>
          <w:sz w:val="22"/>
          <w:szCs w:val="22"/>
        </w:rPr>
        <w:t xml:space="preserve"> Zakona o komunalnom gospodarstvu („Narodne novine“ br. 68/18, 110/18</w:t>
      </w:r>
      <w:r>
        <w:rPr>
          <w:color w:val="auto"/>
          <w:sz w:val="22"/>
          <w:szCs w:val="22"/>
        </w:rPr>
        <w:t>,</w:t>
      </w:r>
      <w:r w:rsidRPr="008850A2">
        <w:rPr>
          <w:color w:val="auto"/>
          <w:sz w:val="22"/>
          <w:szCs w:val="22"/>
        </w:rPr>
        <w:t xml:space="preserve"> 32/20</w:t>
      </w:r>
      <w:r>
        <w:rPr>
          <w:color w:val="auto"/>
          <w:sz w:val="22"/>
          <w:szCs w:val="22"/>
        </w:rPr>
        <w:t xml:space="preserve"> i 145/24</w:t>
      </w:r>
      <w:r w:rsidRPr="008850A2">
        <w:rPr>
          <w:color w:val="auto"/>
          <w:sz w:val="22"/>
          <w:szCs w:val="22"/>
        </w:rPr>
        <w:t>) i članaka 34. i 97. Statuta Grada Karlovca („Glasnik Grada Karlovca“ br. 7/09, 8/09, 3/13, 6/13, 1/15 – pročišćeni tekst, 3/18, 13/18, 6/20, 4/21, 8/21, 9/21 – pročišćeni tekst i 10/22), Gradsko vijeće Grada Karlovca na _____ sjednici održanoj __________ 202</w:t>
      </w:r>
      <w:r>
        <w:rPr>
          <w:color w:val="auto"/>
          <w:sz w:val="22"/>
          <w:szCs w:val="22"/>
        </w:rPr>
        <w:t>5</w:t>
      </w:r>
      <w:r w:rsidRPr="008850A2">
        <w:rPr>
          <w:color w:val="auto"/>
          <w:sz w:val="22"/>
          <w:szCs w:val="22"/>
        </w:rPr>
        <w:t>. god</w:t>
      </w:r>
      <w:r>
        <w:rPr>
          <w:color w:val="auto"/>
          <w:sz w:val="22"/>
          <w:szCs w:val="22"/>
        </w:rPr>
        <w:t>ine</w:t>
      </w:r>
      <w:r w:rsidRPr="008850A2">
        <w:rPr>
          <w:color w:val="auto"/>
          <w:sz w:val="22"/>
          <w:szCs w:val="22"/>
        </w:rPr>
        <w:t xml:space="preserve"> donijelo je </w:t>
      </w:r>
    </w:p>
    <w:p w14:paraId="4115DF3F" w14:textId="77777777" w:rsidR="00DC16AA" w:rsidRPr="008850A2" w:rsidRDefault="00DC16AA" w:rsidP="00DC16AA">
      <w:pPr>
        <w:shd w:val="clear" w:color="auto" w:fill="FFFFFF"/>
        <w:spacing w:after="0" w:line="240" w:lineRule="auto"/>
        <w:jc w:val="both"/>
        <w:rPr>
          <w:rFonts w:ascii="Times New Roman" w:hAnsi="Times New Roman"/>
          <w:highlight w:val="white"/>
        </w:rPr>
      </w:pPr>
    </w:p>
    <w:p w14:paraId="7F2258E3" w14:textId="77777777" w:rsidR="00DC16AA" w:rsidRPr="008850A2" w:rsidRDefault="00DC16AA" w:rsidP="00DC16AA">
      <w:pPr>
        <w:shd w:val="clear" w:color="auto" w:fill="FFFFFF"/>
        <w:spacing w:after="0" w:line="240" w:lineRule="auto"/>
        <w:rPr>
          <w:rFonts w:ascii="Times New Roman" w:hAnsi="Times New Roman"/>
          <w:highlight w:val="white"/>
        </w:rPr>
      </w:pPr>
    </w:p>
    <w:p w14:paraId="63B8F6F9" w14:textId="77777777" w:rsidR="00DC16AA" w:rsidRPr="008850A2" w:rsidRDefault="00DC16AA" w:rsidP="00DC16AA">
      <w:pPr>
        <w:spacing w:after="0" w:line="240" w:lineRule="auto"/>
        <w:jc w:val="center"/>
        <w:rPr>
          <w:rFonts w:ascii="Times New Roman" w:hAnsi="Times New Roman"/>
        </w:rPr>
      </w:pPr>
      <w:r w:rsidRPr="008850A2">
        <w:rPr>
          <w:rFonts w:ascii="Times New Roman" w:hAnsi="Times New Roman"/>
        </w:rPr>
        <w:t>ODLUKU</w:t>
      </w:r>
    </w:p>
    <w:p w14:paraId="49E787B2" w14:textId="77777777" w:rsidR="00DC16AA" w:rsidRDefault="00DC16AA" w:rsidP="00DC16AA">
      <w:pPr>
        <w:spacing w:after="0" w:line="240" w:lineRule="auto"/>
        <w:jc w:val="center"/>
        <w:rPr>
          <w:rFonts w:ascii="Times New Roman" w:hAnsi="Times New Roman"/>
        </w:rPr>
      </w:pPr>
      <w:r w:rsidRPr="008850A2">
        <w:rPr>
          <w:rFonts w:ascii="Times New Roman" w:hAnsi="Times New Roman"/>
        </w:rPr>
        <w:t xml:space="preserve"> O </w:t>
      </w:r>
      <w:r>
        <w:rPr>
          <w:rFonts w:ascii="Times New Roman" w:hAnsi="Times New Roman"/>
        </w:rPr>
        <w:t>VRIJEDNOSTI BODA KOMUNALNE NAKNADE</w:t>
      </w:r>
      <w:r w:rsidRPr="008850A2">
        <w:rPr>
          <w:rFonts w:ascii="Times New Roman" w:hAnsi="Times New Roman"/>
        </w:rPr>
        <w:t xml:space="preserve">  </w:t>
      </w:r>
    </w:p>
    <w:p w14:paraId="524D9E51" w14:textId="77777777" w:rsidR="00DC16AA" w:rsidRPr="008850A2" w:rsidRDefault="00DC16AA" w:rsidP="00DC16AA">
      <w:pPr>
        <w:spacing w:after="0" w:line="240" w:lineRule="auto"/>
        <w:jc w:val="center"/>
        <w:rPr>
          <w:rFonts w:ascii="Times New Roman" w:hAnsi="Times New Roman"/>
        </w:rPr>
      </w:pPr>
    </w:p>
    <w:p w14:paraId="06BF5D6D" w14:textId="77777777" w:rsidR="00DC16AA" w:rsidRPr="008850A2" w:rsidRDefault="00DC16AA" w:rsidP="00DC16AA">
      <w:pPr>
        <w:spacing w:after="0" w:line="240" w:lineRule="auto"/>
        <w:jc w:val="center"/>
        <w:rPr>
          <w:rFonts w:ascii="Times New Roman" w:hAnsi="Times New Roman"/>
        </w:rPr>
      </w:pPr>
    </w:p>
    <w:p w14:paraId="766FC376" w14:textId="77777777" w:rsidR="00DC16AA" w:rsidRDefault="00DC16AA" w:rsidP="00DC16AA">
      <w:pPr>
        <w:spacing w:after="0" w:line="240" w:lineRule="auto"/>
        <w:jc w:val="center"/>
        <w:rPr>
          <w:rFonts w:ascii="Times New Roman" w:hAnsi="Times New Roman"/>
        </w:rPr>
      </w:pPr>
      <w:r w:rsidRPr="008850A2">
        <w:rPr>
          <w:rFonts w:ascii="Times New Roman" w:hAnsi="Times New Roman"/>
        </w:rPr>
        <w:t>Članak 1.</w:t>
      </w:r>
    </w:p>
    <w:p w14:paraId="38AA6DCB" w14:textId="77777777" w:rsidR="00DC16AA" w:rsidRPr="008850A2" w:rsidRDefault="00DC16AA" w:rsidP="00DC16AA">
      <w:pPr>
        <w:spacing w:after="0" w:line="240" w:lineRule="auto"/>
        <w:jc w:val="both"/>
        <w:rPr>
          <w:rFonts w:ascii="Times New Roman" w:hAnsi="Times New Roman"/>
        </w:rPr>
      </w:pPr>
      <w:r>
        <w:rPr>
          <w:rFonts w:ascii="Times New Roman" w:hAnsi="Times New Roman"/>
        </w:rPr>
        <w:t>Vrijednost boda komunalne naknade (B) za područje Grada Karlovca određuje se u iznosu 1,35 EUR/m</w:t>
      </w:r>
      <w:r w:rsidRPr="00700812">
        <w:rPr>
          <w:rFonts w:ascii="Times New Roman" w:hAnsi="Times New Roman"/>
          <w:vertAlign w:val="superscript"/>
        </w:rPr>
        <w:t>2</w:t>
      </w:r>
      <w:r>
        <w:rPr>
          <w:rFonts w:ascii="Times New Roman" w:hAnsi="Times New Roman"/>
        </w:rPr>
        <w:t xml:space="preserve"> </w:t>
      </w:r>
      <w:r w:rsidRPr="00DF4E67">
        <w:rPr>
          <w:rFonts w:ascii="Times New Roman" w:hAnsi="Times New Roman"/>
        </w:rPr>
        <w:t>na godišnjoj razini</w:t>
      </w:r>
      <w:r>
        <w:rPr>
          <w:rFonts w:ascii="Times New Roman" w:hAnsi="Times New Roman"/>
        </w:rPr>
        <w:t>.</w:t>
      </w:r>
    </w:p>
    <w:p w14:paraId="7D42DC2F" w14:textId="77777777" w:rsidR="00DC16AA" w:rsidRDefault="00DC16AA" w:rsidP="00DC16AA">
      <w:pPr>
        <w:spacing w:after="0" w:line="240" w:lineRule="auto"/>
        <w:ind w:firstLine="708"/>
        <w:jc w:val="both"/>
        <w:rPr>
          <w:rFonts w:ascii="Times New Roman" w:hAnsi="Times New Roman"/>
        </w:rPr>
      </w:pPr>
    </w:p>
    <w:p w14:paraId="0905F64E" w14:textId="77777777" w:rsidR="00DC16AA" w:rsidRDefault="00DC16AA" w:rsidP="00DC16AA">
      <w:pPr>
        <w:spacing w:after="0" w:line="240" w:lineRule="auto"/>
        <w:jc w:val="center"/>
        <w:rPr>
          <w:rFonts w:ascii="Times New Roman" w:hAnsi="Times New Roman"/>
        </w:rPr>
      </w:pPr>
      <w:r>
        <w:rPr>
          <w:rFonts w:ascii="Times New Roman" w:hAnsi="Times New Roman"/>
        </w:rPr>
        <w:t>Članak 2.</w:t>
      </w:r>
    </w:p>
    <w:p w14:paraId="44C6D24C" w14:textId="77777777" w:rsidR="00DC16AA" w:rsidRDefault="00DC16AA" w:rsidP="00DC16AA">
      <w:pPr>
        <w:spacing w:after="0" w:line="240" w:lineRule="auto"/>
        <w:jc w:val="both"/>
        <w:rPr>
          <w:rFonts w:ascii="Times New Roman" w:hAnsi="Times New Roman"/>
        </w:rPr>
      </w:pPr>
      <w:r>
        <w:rPr>
          <w:rFonts w:ascii="Times New Roman" w:hAnsi="Times New Roman"/>
        </w:rPr>
        <w:t>Stupanjem na snagu ove Odluke prestaje važiti Odluka o određivanju vrijednosti boda komunalne naknade („Glasnik Grada Karlovca“ br. 18/18).</w:t>
      </w:r>
    </w:p>
    <w:p w14:paraId="1A7E7DC9" w14:textId="77777777" w:rsidR="00DC16AA" w:rsidRDefault="00DC16AA" w:rsidP="00DC16AA">
      <w:pPr>
        <w:spacing w:after="0" w:line="240" w:lineRule="auto"/>
        <w:ind w:firstLine="708"/>
        <w:jc w:val="both"/>
        <w:rPr>
          <w:rFonts w:ascii="Times New Roman" w:hAnsi="Times New Roman"/>
        </w:rPr>
      </w:pPr>
    </w:p>
    <w:p w14:paraId="01AC4923" w14:textId="77777777" w:rsidR="00DC16AA" w:rsidRPr="008850A2" w:rsidRDefault="00DC16AA" w:rsidP="00DC16AA">
      <w:pPr>
        <w:spacing w:after="0" w:line="240" w:lineRule="auto"/>
        <w:jc w:val="center"/>
        <w:rPr>
          <w:rFonts w:ascii="Times New Roman" w:hAnsi="Times New Roman"/>
        </w:rPr>
      </w:pPr>
      <w:r>
        <w:rPr>
          <w:rFonts w:ascii="Times New Roman" w:hAnsi="Times New Roman"/>
        </w:rPr>
        <w:t>Članak 3.</w:t>
      </w:r>
    </w:p>
    <w:p w14:paraId="497E7145" w14:textId="77777777" w:rsidR="00DC16AA" w:rsidRDefault="00DC16AA" w:rsidP="00DC16AA">
      <w:pPr>
        <w:spacing w:after="0" w:line="240" w:lineRule="auto"/>
        <w:jc w:val="both"/>
        <w:rPr>
          <w:rFonts w:ascii="Times New Roman" w:hAnsi="Times New Roman"/>
        </w:rPr>
      </w:pPr>
      <w:r w:rsidRPr="008850A2">
        <w:rPr>
          <w:rFonts w:ascii="Times New Roman" w:hAnsi="Times New Roman"/>
        </w:rPr>
        <w:t>Ova Odluka obja</w:t>
      </w:r>
      <w:r>
        <w:rPr>
          <w:rFonts w:ascii="Times New Roman" w:hAnsi="Times New Roman"/>
        </w:rPr>
        <w:t>vit će se</w:t>
      </w:r>
      <w:r w:rsidRPr="008850A2">
        <w:rPr>
          <w:rFonts w:ascii="Times New Roman" w:hAnsi="Times New Roman"/>
        </w:rPr>
        <w:t xml:space="preserve"> u „Glasniku Grada Karlovca“</w:t>
      </w:r>
      <w:r>
        <w:rPr>
          <w:rFonts w:ascii="Times New Roman" w:hAnsi="Times New Roman"/>
        </w:rPr>
        <w:t>, a stupa na snagu 1. siječnja 2026. godine.</w:t>
      </w:r>
    </w:p>
    <w:p w14:paraId="12CC4EB2" w14:textId="77777777" w:rsidR="00DC16AA" w:rsidRPr="008850A2" w:rsidRDefault="00DC16AA" w:rsidP="00DC16AA">
      <w:pPr>
        <w:spacing w:after="0" w:line="240" w:lineRule="auto"/>
        <w:jc w:val="both"/>
        <w:rPr>
          <w:rFonts w:ascii="Times New Roman" w:hAnsi="Times New Roman"/>
        </w:rPr>
      </w:pPr>
    </w:p>
    <w:p w14:paraId="42F3B8FD" w14:textId="77777777" w:rsidR="00DC16AA" w:rsidRPr="008850A2" w:rsidRDefault="00DC16AA" w:rsidP="00DC16AA">
      <w:pPr>
        <w:spacing w:after="0" w:line="240" w:lineRule="auto"/>
        <w:rPr>
          <w:rFonts w:ascii="Times New Roman" w:hAnsi="Times New Roman"/>
        </w:rPr>
      </w:pPr>
    </w:p>
    <w:p w14:paraId="1B0C8FD7" w14:textId="77777777" w:rsidR="00DC16AA" w:rsidRPr="008850A2" w:rsidRDefault="00DC16AA" w:rsidP="00DC16AA">
      <w:pPr>
        <w:shd w:val="clear" w:color="auto" w:fill="FFFFFF"/>
        <w:spacing w:after="0" w:line="240" w:lineRule="auto"/>
        <w:ind w:left="4956" w:firstLine="708"/>
        <w:jc w:val="both"/>
        <w:rPr>
          <w:rFonts w:ascii="Times New Roman" w:hAnsi="Times New Roman"/>
          <w:highlight w:val="white"/>
        </w:rPr>
      </w:pPr>
      <w:r>
        <w:rPr>
          <w:rFonts w:ascii="Times New Roman" w:hAnsi="Times New Roman"/>
          <w:highlight w:val="white"/>
        </w:rPr>
        <w:t>Predsjednik Gradskog vijeća</w:t>
      </w:r>
    </w:p>
    <w:p w14:paraId="4BF6DAFC" w14:textId="77777777" w:rsidR="00DC16AA" w:rsidRPr="008850A2" w:rsidRDefault="00DC16AA" w:rsidP="00DC16AA">
      <w:pPr>
        <w:spacing w:after="0" w:line="240" w:lineRule="auto"/>
        <w:rPr>
          <w:rFonts w:ascii="Times New Roman" w:hAnsi="Times New Roman"/>
        </w:rPr>
      </w:pPr>
      <w:r w:rsidRPr="008850A2">
        <w:rPr>
          <w:rFonts w:ascii="Times New Roman" w:hAnsi="Times New Roman"/>
          <w:highlight w:val="white"/>
        </w:rPr>
        <w:t xml:space="preserve">            </w:t>
      </w:r>
      <w:r w:rsidRPr="008850A2">
        <w:rPr>
          <w:rFonts w:ascii="Times New Roman" w:hAnsi="Times New Roman"/>
          <w:highlight w:val="white"/>
        </w:rPr>
        <w:tab/>
      </w:r>
      <w:r w:rsidRPr="008850A2">
        <w:rPr>
          <w:rFonts w:ascii="Times New Roman" w:hAnsi="Times New Roman"/>
          <w:highlight w:val="white"/>
        </w:rPr>
        <w:tab/>
      </w:r>
      <w:r w:rsidRPr="008850A2">
        <w:rPr>
          <w:rFonts w:ascii="Times New Roman" w:hAnsi="Times New Roman"/>
          <w:highlight w:val="white"/>
        </w:rPr>
        <w:tab/>
      </w:r>
      <w:r w:rsidRPr="008850A2">
        <w:rPr>
          <w:rFonts w:ascii="Times New Roman" w:hAnsi="Times New Roman"/>
          <w:highlight w:val="white"/>
        </w:rPr>
        <w:tab/>
      </w:r>
      <w:r w:rsidRPr="008850A2">
        <w:rPr>
          <w:rFonts w:ascii="Times New Roman" w:hAnsi="Times New Roman"/>
          <w:highlight w:val="white"/>
        </w:rPr>
        <w:tab/>
      </w:r>
      <w:r w:rsidRPr="008850A2">
        <w:rPr>
          <w:rFonts w:ascii="Times New Roman" w:hAnsi="Times New Roman"/>
          <w:highlight w:val="white"/>
        </w:rPr>
        <w:tab/>
      </w:r>
      <w:r w:rsidRPr="008850A2">
        <w:rPr>
          <w:rFonts w:ascii="Times New Roman" w:hAnsi="Times New Roman"/>
          <w:highlight w:val="white"/>
        </w:rPr>
        <w:tab/>
        <w:t xml:space="preserve">           </w:t>
      </w:r>
      <w:r w:rsidRPr="008850A2">
        <w:rPr>
          <w:rFonts w:ascii="Times New Roman" w:hAnsi="Times New Roman"/>
        </w:rPr>
        <w:t xml:space="preserve">  Mari</w:t>
      </w:r>
      <w:r>
        <w:rPr>
          <w:rFonts w:ascii="Times New Roman" w:hAnsi="Times New Roman"/>
        </w:rPr>
        <w:t>o</w:t>
      </w:r>
      <w:r w:rsidRPr="008850A2">
        <w:rPr>
          <w:rFonts w:ascii="Times New Roman" w:hAnsi="Times New Roman"/>
        </w:rPr>
        <w:t xml:space="preserve"> </w:t>
      </w:r>
      <w:r>
        <w:rPr>
          <w:rFonts w:ascii="Times New Roman" w:hAnsi="Times New Roman"/>
        </w:rPr>
        <w:t>Jovkov</w:t>
      </w:r>
      <w:r w:rsidRPr="008850A2">
        <w:rPr>
          <w:rFonts w:ascii="Times New Roman" w:hAnsi="Times New Roman"/>
        </w:rPr>
        <w:t xml:space="preserve">ić, </w:t>
      </w:r>
      <w:r>
        <w:rPr>
          <w:rFonts w:ascii="Times New Roman" w:hAnsi="Times New Roman"/>
        </w:rPr>
        <w:t>mag. psych.</w:t>
      </w:r>
      <w:r w:rsidRPr="008850A2">
        <w:rPr>
          <w:rFonts w:ascii="Times New Roman" w:hAnsi="Times New Roman"/>
        </w:rPr>
        <w:tab/>
      </w:r>
    </w:p>
    <w:p w14:paraId="583BD202" w14:textId="77777777" w:rsidR="00DC16AA" w:rsidRPr="008850A2" w:rsidRDefault="00DC16AA" w:rsidP="00DC16AA">
      <w:pPr>
        <w:spacing w:after="0" w:line="240" w:lineRule="auto"/>
        <w:rPr>
          <w:rFonts w:ascii="Times New Roman" w:hAnsi="Times New Roman"/>
        </w:rPr>
      </w:pPr>
    </w:p>
    <w:p w14:paraId="09F4761D" w14:textId="77777777" w:rsidR="00DC16AA" w:rsidRPr="008850A2" w:rsidRDefault="00DC16AA" w:rsidP="00DC16AA">
      <w:pPr>
        <w:spacing w:after="0" w:line="240" w:lineRule="auto"/>
        <w:jc w:val="center"/>
        <w:rPr>
          <w:rFonts w:ascii="Times New Roman" w:hAnsi="Times New Roman"/>
        </w:rPr>
      </w:pPr>
    </w:p>
    <w:p w14:paraId="0263F2C8" w14:textId="77777777" w:rsidR="00DC16AA" w:rsidRPr="008850A2" w:rsidRDefault="00DC16AA" w:rsidP="00DC16AA">
      <w:pPr>
        <w:spacing w:after="0" w:line="240" w:lineRule="auto"/>
        <w:jc w:val="center"/>
        <w:rPr>
          <w:rFonts w:ascii="Times New Roman" w:hAnsi="Times New Roman"/>
        </w:rPr>
      </w:pPr>
    </w:p>
    <w:p w14:paraId="4F6597A1" w14:textId="77777777" w:rsidR="00DC16AA" w:rsidRDefault="00DC16AA" w:rsidP="00DC16AA">
      <w:pPr>
        <w:spacing w:after="0" w:line="240" w:lineRule="auto"/>
        <w:jc w:val="center"/>
        <w:rPr>
          <w:rFonts w:ascii="Times New Roman" w:hAnsi="Times New Roman"/>
        </w:rPr>
      </w:pPr>
    </w:p>
    <w:p w14:paraId="0776E571" w14:textId="77777777" w:rsidR="00DC16AA" w:rsidRDefault="00DC16AA" w:rsidP="00DC16AA">
      <w:pPr>
        <w:spacing w:after="0" w:line="240" w:lineRule="auto"/>
        <w:jc w:val="center"/>
        <w:rPr>
          <w:rFonts w:ascii="Times New Roman" w:hAnsi="Times New Roman"/>
        </w:rPr>
      </w:pPr>
    </w:p>
    <w:p w14:paraId="774CE462" w14:textId="77777777" w:rsidR="00DC16AA" w:rsidRDefault="00DC16AA" w:rsidP="00DC16AA">
      <w:pPr>
        <w:spacing w:after="0" w:line="240" w:lineRule="auto"/>
        <w:jc w:val="center"/>
        <w:rPr>
          <w:rFonts w:ascii="Times New Roman" w:hAnsi="Times New Roman"/>
        </w:rPr>
      </w:pPr>
    </w:p>
    <w:p w14:paraId="5BE2769D" w14:textId="77777777" w:rsidR="00DC16AA" w:rsidRDefault="00DC16AA" w:rsidP="00DC16AA">
      <w:pPr>
        <w:spacing w:after="0" w:line="240" w:lineRule="auto"/>
        <w:jc w:val="center"/>
        <w:rPr>
          <w:rFonts w:ascii="Times New Roman" w:hAnsi="Times New Roman"/>
        </w:rPr>
      </w:pPr>
    </w:p>
    <w:p w14:paraId="19ED5E59" w14:textId="77777777" w:rsidR="00DC16AA" w:rsidRDefault="00DC16AA" w:rsidP="00DC16AA">
      <w:pPr>
        <w:spacing w:after="0" w:line="240" w:lineRule="auto"/>
        <w:jc w:val="center"/>
        <w:rPr>
          <w:rFonts w:ascii="Times New Roman" w:hAnsi="Times New Roman"/>
        </w:rPr>
      </w:pPr>
    </w:p>
    <w:p w14:paraId="424932BB" w14:textId="77777777" w:rsidR="00DC16AA" w:rsidRDefault="00DC16AA" w:rsidP="00DC16AA">
      <w:pPr>
        <w:spacing w:after="0" w:line="240" w:lineRule="auto"/>
        <w:jc w:val="center"/>
        <w:rPr>
          <w:rFonts w:ascii="Times New Roman" w:hAnsi="Times New Roman"/>
        </w:rPr>
      </w:pPr>
    </w:p>
    <w:p w14:paraId="0D2C04D5" w14:textId="77777777" w:rsidR="00DC16AA" w:rsidRDefault="00DC16AA" w:rsidP="00DC16AA">
      <w:pPr>
        <w:spacing w:after="0" w:line="240" w:lineRule="auto"/>
        <w:jc w:val="center"/>
        <w:rPr>
          <w:rFonts w:ascii="Times New Roman" w:hAnsi="Times New Roman"/>
        </w:rPr>
      </w:pPr>
    </w:p>
    <w:p w14:paraId="6CC20B22" w14:textId="77777777" w:rsidR="00DC16AA" w:rsidRDefault="00DC16AA" w:rsidP="00DC16AA">
      <w:pPr>
        <w:spacing w:after="0" w:line="240" w:lineRule="auto"/>
        <w:jc w:val="center"/>
        <w:rPr>
          <w:rFonts w:ascii="Times New Roman" w:hAnsi="Times New Roman"/>
        </w:rPr>
      </w:pPr>
    </w:p>
    <w:p w14:paraId="6B321A8C" w14:textId="77777777" w:rsidR="00DC16AA" w:rsidRDefault="00DC16AA" w:rsidP="00DC16AA">
      <w:pPr>
        <w:spacing w:after="0" w:line="240" w:lineRule="auto"/>
        <w:jc w:val="center"/>
        <w:rPr>
          <w:rFonts w:ascii="Times New Roman" w:hAnsi="Times New Roman"/>
        </w:rPr>
      </w:pPr>
    </w:p>
    <w:p w14:paraId="7C316F28" w14:textId="77777777" w:rsidR="00DC16AA" w:rsidRDefault="00DC16AA" w:rsidP="00DC16AA">
      <w:pPr>
        <w:spacing w:after="0" w:line="240" w:lineRule="auto"/>
        <w:jc w:val="center"/>
        <w:rPr>
          <w:rFonts w:ascii="Times New Roman" w:hAnsi="Times New Roman"/>
        </w:rPr>
      </w:pPr>
    </w:p>
    <w:p w14:paraId="0F824CF1" w14:textId="77777777" w:rsidR="00DC16AA" w:rsidRDefault="00DC16AA" w:rsidP="00DC16AA">
      <w:pPr>
        <w:spacing w:after="0" w:line="240" w:lineRule="auto"/>
        <w:jc w:val="center"/>
        <w:rPr>
          <w:rFonts w:ascii="Times New Roman" w:hAnsi="Times New Roman"/>
        </w:rPr>
      </w:pPr>
    </w:p>
    <w:p w14:paraId="14CE7353" w14:textId="77777777" w:rsidR="00DC16AA" w:rsidRDefault="00DC16AA" w:rsidP="00DC16AA">
      <w:pPr>
        <w:spacing w:after="0" w:line="240" w:lineRule="auto"/>
        <w:jc w:val="center"/>
        <w:rPr>
          <w:rFonts w:ascii="Times New Roman" w:hAnsi="Times New Roman"/>
        </w:rPr>
      </w:pPr>
    </w:p>
    <w:p w14:paraId="4F2AEC5A" w14:textId="77777777" w:rsidR="00DC16AA" w:rsidRDefault="00DC16AA" w:rsidP="00DC16AA">
      <w:pPr>
        <w:spacing w:after="0" w:line="240" w:lineRule="auto"/>
        <w:jc w:val="center"/>
        <w:rPr>
          <w:rFonts w:ascii="Times New Roman" w:hAnsi="Times New Roman"/>
        </w:rPr>
      </w:pPr>
    </w:p>
    <w:p w14:paraId="3CBA1130" w14:textId="77777777" w:rsidR="00DC16AA" w:rsidRDefault="00DC16AA" w:rsidP="00DC16AA">
      <w:pPr>
        <w:spacing w:after="0" w:line="240" w:lineRule="auto"/>
        <w:jc w:val="center"/>
        <w:rPr>
          <w:rFonts w:ascii="Times New Roman" w:hAnsi="Times New Roman"/>
        </w:rPr>
      </w:pPr>
    </w:p>
    <w:p w14:paraId="493225C5" w14:textId="77777777" w:rsidR="00DC16AA" w:rsidRDefault="00DC16AA" w:rsidP="00DC16AA">
      <w:pPr>
        <w:spacing w:after="0" w:line="240" w:lineRule="auto"/>
        <w:jc w:val="center"/>
        <w:rPr>
          <w:rFonts w:ascii="Times New Roman" w:hAnsi="Times New Roman"/>
        </w:rPr>
      </w:pPr>
    </w:p>
    <w:p w14:paraId="23DFCD69" w14:textId="77777777" w:rsidR="00DC16AA" w:rsidRDefault="00DC16AA" w:rsidP="00DC16AA">
      <w:pPr>
        <w:spacing w:after="0" w:line="240" w:lineRule="auto"/>
        <w:jc w:val="center"/>
        <w:rPr>
          <w:rFonts w:ascii="Times New Roman" w:hAnsi="Times New Roman"/>
        </w:rPr>
      </w:pPr>
    </w:p>
    <w:p w14:paraId="5BD7FCA0" w14:textId="77777777" w:rsidR="00DC16AA" w:rsidRDefault="00DC16AA" w:rsidP="00DC16AA">
      <w:pPr>
        <w:spacing w:after="0" w:line="240" w:lineRule="auto"/>
        <w:jc w:val="center"/>
        <w:rPr>
          <w:rFonts w:ascii="Times New Roman" w:hAnsi="Times New Roman"/>
        </w:rPr>
      </w:pPr>
    </w:p>
    <w:p w14:paraId="08036AE8" w14:textId="77777777" w:rsidR="00DC16AA" w:rsidRDefault="00DC16AA" w:rsidP="00DC16AA">
      <w:pPr>
        <w:spacing w:after="0" w:line="240" w:lineRule="auto"/>
        <w:jc w:val="center"/>
        <w:rPr>
          <w:rFonts w:ascii="Times New Roman" w:hAnsi="Times New Roman"/>
        </w:rPr>
      </w:pPr>
    </w:p>
    <w:p w14:paraId="06290586" w14:textId="77777777" w:rsidR="00DC16AA" w:rsidRDefault="00DC16AA" w:rsidP="00DC16AA">
      <w:pPr>
        <w:spacing w:after="0" w:line="240" w:lineRule="auto"/>
        <w:jc w:val="center"/>
        <w:rPr>
          <w:rFonts w:ascii="Times New Roman" w:hAnsi="Times New Roman"/>
        </w:rPr>
      </w:pPr>
    </w:p>
    <w:p w14:paraId="6EC5A4D7" w14:textId="77777777" w:rsidR="00DC16AA" w:rsidRDefault="00DC16AA" w:rsidP="00DC16AA">
      <w:pPr>
        <w:spacing w:after="0" w:line="240" w:lineRule="auto"/>
        <w:jc w:val="center"/>
        <w:rPr>
          <w:rFonts w:ascii="Times New Roman" w:hAnsi="Times New Roman"/>
        </w:rPr>
      </w:pPr>
    </w:p>
    <w:p w14:paraId="2F51D108" w14:textId="77777777" w:rsidR="00DC16AA" w:rsidRPr="008850A2" w:rsidRDefault="00DC16AA" w:rsidP="00DC16AA">
      <w:pPr>
        <w:spacing w:after="0" w:line="240" w:lineRule="auto"/>
        <w:jc w:val="center"/>
        <w:rPr>
          <w:rFonts w:ascii="Times New Roman" w:hAnsi="Times New Roman"/>
        </w:rPr>
      </w:pPr>
      <w:r w:rsidRPr="008850A2">
        <w:rPr>
          <w:rFonts w:ascii="Times New Roman" w:hAnsi="Times New Roman"/>
        </w:rPr>
        <w:t>Obrazloženje</w:t>
      </w:r>
    </w:p>
    <w:p w14:paraId="70CCDC5F" w14:textId="77777777" w:rsidR="00DC16AA" w:rsidRPr="008850A2" w:rsidRDefault="00DC16AA" w:rsidP="00DC16AA">
      <w:pPr>
        <w:spacing w:after="0" w:line="240" w:lineRule="auto"/>
        <w:jc w:val="both"/>
        <w:rPr>
          <w:rFonts w:ascii="Times New Roman" w:hAnsi="Times New Roman"/>
        </w:rPr>
      </w:pPr>
    </w:p>
    <w:p w14:paraId="7E2F18C0" w14:textId="77777777" w:rsidR="00DC16AA" w:rsidRDefault="00DC16AA" w:rsidP="00DC16AA">
      <w:pPr>
        <w:spacing w:after="0" w:line="240" w:lineRule="auto"/>
        <w:jc w:val="both"/>
        <w:rPr>
          <w:rFonts w:ascii="Times New Roman" w:hAnsi="Times New Roman"/>
        </w:rPr>
      </w:pPr>
      <w:r w:rsidRPr="00391F75">
        <w:rPr>
          <w:rFonts w:ascii="Times New Roman" w:hAnsi="Times New Roman"/>
        </w:rPr>
        <w:t xml:space="preserve">Komunalna naknada </w:t>
      </w:r>
      <w:r w:rsidRPr="00AB236D">
        <w:rPr>
          <w:rFonts w:ascii="Times New Roman" w:hAnsi="Times New Roman"/>
        </w:rPr>
        <w:t>je</w:t>
      </w:r>
      <w:r>
        <w:rPr>
          <w:rFonts w:ascii="Times New Roman" w:hAnsi="Times New Roman"/>
        </w:rPr>
        <w:t xml:space="preserve"> Zakonom o komunalnom gospodarstvu (u daljnjem tekstu: ZKG) propisano</w:t>
      </w:r>
      <w:r w:rsidRPr="00AB236D">
        <w:rPr>
          <w:rFonts w:ascii="Times New Roman" w:hAnsi="Times New Roman"/>
        </w:rPr>
        <w:t xml:space="preserve"> novčano javno davanje koje se</w:t>
      </w:r>
      <w:r>
        <w:rPr>
          <w:rFonts w:ascii="Times New Roman" w:hAnsi="Times New Roman"/>
        </w:rPr>
        <w:t xml:space="preserve"> </w:t>
      </w:r>
      <w:r w:rsidRPr="00391F75">
        <w:rPr>
          <w:rFonts w:ascii="Times New Roman" w:hAnsi="Times New Roman"/>
        </w:rPr>
        <w:t>plaća za</w:t>
      </w:r>
      <w:r>
        <w:rPr>
          <w:rFonts w:ascii="Times New Roman" w:hAnsi="Times New Roman"/>
        </w:rPr>
        <w:t xml:space="preserve">: 1. </w:t>
      </w:r>
      <w:r w:rsidRPr="00391F75">
        <w:rPr>
          <w:rFonts w:ascii="Times New Roman" w:hAnsi="Times New Roman"/>
        </w:rPr>
        <w:t>stambeni prostor</w:t>
      </w:r>
      <w:r>
        <w:rPr>
          <w:rFonts w:ascii="Times New Roman" w:hAnsi="Times New Roman"/>
        </w:rPr>
        <w:t xml:space="preserve">, 2. </w:t>
      </w:r>
      <w:r w:rsidRPr="00391F75">
        <w:rPr>
          <w:rFonts w:ascii="Times New Roman" w:hAnsi="Times New Roman"/>
        </w:rPr>
        <w:t>garažni prostor</w:t>
      </w:r>
      <w:r>
        <w:rPr>
          <w:rFonts w:ascii="Times New Roman" w:hAnsi="Times New Roman"/>
        </w:rPr>
        <w:t xml:space="preserve">, 3. </w:t>
      </w:r>
      <w:r w:rsidRPr="00391F75">
        <w:rPr>
          <w:rFonts w:ascii="Times New Roman" w:hAnsi="Times New Roman"/>
        </w:rPr>
        <w:t>poslovni prostor</w:t>
      </w:r>
      <w:r>
        <w:rPr>
          <w:rFonts w:ascii="Times New Roman" w:hAnsi="Times New Roman"/>
        </w:rPr>
        <w:t xml:space="preserve">, 4. </w:t>
      </w:r>
      <w:r w:rsidRPr="00391F75">
        <w:rPr>
          <w:rFonts w:ascii="Times New Roman" w:hAnsi="Times New Roman"/>
        </w:rPr>
        <w:t>građevinsko zemljište koje služi obavljanju poslovne djelatnosti</w:t>
      </w:r>
      <w:r>
        <w:rPr>
          <w:rFonts w:ascii="Times New Roman" w:hAnsi="Times New Roman"/>
        </w:rPr>
        <w:t xml:space="preserve"> i 5. </w:t>
      </w:r>
      <w:r w:rsidRPr="00391F75">
        <w:rPr>
          <w:rFonts w:ascii="Times New Roman" w:hAnsi="Times New Roman"/>
        </w:rPr>
        <w:t>neizgrađeno građevinsko zemljište</w:t>
      </w:r>
      <w:r>
        <w:rPr>
          <w:rFonts w:ascii="Times New Roman" w:hAnsi="Times New Roman"/>
        </w:rPr>
        <w:t xml:space="preserve">. Komunalna naknada </w:t>
      </w:r>
      <w:r w:rsidRPr="00696FFC">
        <w:rPr>
          <w:rFonts w:ascii="Times New Roman" w:hAnsi="Times New Roman"/>
        </w:rPr>
        <w:t>koristi</w:t>
      </w:r>
      <w:r>
        <w:rPr>
          <w:rFonts w:ascii="Times New Roman" w:hAnsi="Times New Roman"/>
        </w:rPr>
        <w:t xml:space="preserve"> se</w:t>
      </w:r>
      <w:r w:rsidRPr="00696FFC">
        <w:rPr>
          <w:rFonts w:ascii="Times New Roman" w:hAnsi="Times New Roman"/>
        </w:rPr>
        <w:t xml:space="preserve"> za financiranje održavanja i građenja komunalne infrastrukture, a može se na temelju odluke predstavničkog tijela jedinice lokalne samouprave koristiti i za financiranje građenja i održavanja objekata predškolskog, školskog, zdravstvenog i socijalnog sadržaja, javnih građevina sportske i kulturne namjene te poboljšanja energetske učinkovitosti zgrada u vlasništvu jedinice lokalne samouprave, ako se time ne dovodi u pitanje mogućnost održavanja i građenja komunalne infrastrukture.</w:t>
      </w:r>
    </w:p>
    <w:p w14:paraId="6FD581D9" w14:textId="77777777" w:rsidR="00DC16AA" w:rsidRDefault="00DC16AA" w:rsidP="00DC16AA">
      <w:pPr>
        <w:spacing w:after="0" w:line="240" w:lineRule="auto"/>
        <w:jc w:val="both"/>
        <w:rPr>
          <w:rFonts w:ascii="Times New Roman" w:hAnsi="Times New Roman"/>
        </w:rPr>
      </w:pPr>
    </w:p>
    <w:p w14:paraId="6CE344A9" w14:textId="77777777" w:rsidR="00DC16AA" w:rsidRPr="00405ABB" w:rsidRDefault="00DC16AA" w:rsidP="00DC16AA">
      <w:pPr>
        <w:pStyle w:val="box458203"/>
        <w:shd w:val="clear" w:color="auto" w:fill="FFFFFF"/>
        <w:spacing w:before="0" w:beforeAutospacing="0" w:after="0" w:afterAutospacing="0"/>
        <w:jc w:val="both"/>
        <w:textAlignment w:val="baseline"/>
        <w:rPr>
          <w:sz w:val="22"/>
          <w:szCs w:val="22"/>
        </w:rPr>
      </w:pPr>
      <w:r w:rsidRPr="00405ABB">
        <w:rPr>
          <w:sz w:val="22"/>
          <w:szCs w:val="22"/>
        </w:rPr>
        <w:t>Komunalna naknada obračunava se po četvornome metru (m²) površine nekretnine za koju se utvrđuje obveza plać</w:t>
      </w:r>
      <w:r>
        <w:rPr>
          <w:sz w:val="22"/>
          <w:szCs w:val="22"/>
        </w:rPr>
        <w:t xml:space="preserve">anja komunalne naknade, i to za: 1. </w:t>
      </w:r>
      <w:r w:rsidRPr="00405ABB">
        <w:rPr>
          <w:sz w:val="22"/>
          <w:szCs w:val="22"/>
        </w:rPr>
        <w:t>stambeni, poslovni i garažni prostor po jedinici korisne površine koja se utvrđuje na način propisan Uredbom o uvjetima i mjerilima za utvrđivanje zaštićene najamnine (»Narodne novine«, br. 40/97.)</w:t>
      </w:r>
      <w:r>
        <w:rPr>
          <w:sz w:val="22"/>
          <w:szCs w:val="22"/>
        </w:rPr>
        <w:t xml:space="preserve">, i 2. za </w:t>
      </w:r>
      <w:r w:rsidRPr="00405ABB">
        <w:rPr>
          <w:sz w:val="22"/>
          <w:szCs w:val="22"/>
        </w:rPr>
        <w:t>građevinsko zemljište koje služi obavljanju poslovne djelatnosti i neizgrađeno građevinsko zemljište po jedinici stvarne površine.</w:t>
      </w:r>
      <w:r>
        <w:rPr>
          <w:sz w:val="22"/>
          <w:szCs w:val="22"/>
        </w:rPr>
        <w:t xml:space="preserve"> </w:t>
      </w:r>
      <w:r w:rsidRPr="00405ABB">
        <w:rPr>
          <w:sz w:val="22"/>
          <w:szCs w:val="22"/>
        </w:rPr>
        <w:t>Iznos komunalne naknade po četvornome metru (m²) površine nekretnine utvrđuje se množenjem koeficijenta zone (Kz), koeficijenta namjene (Kn) i vrijednosti boda komunalne naknade (B).</w:t>
      </w:r>
    </w:p>
    <w:p w14:paraId="65CDF7B6" w14:textId="77777777" w:rsidR="00DC16AA" w:rsidRPr="005001FF" w:rsidRDefault="00DC16AA" w:rsidP="00DC16AA">
      <w:pPr>
        <w:spacing w:after="0" w:line="240" w:lineRule="auto"/>
        <w:jc w:val="both"/>
        <w:rPr>
          <w:rFonts w:ascii="Times New Roman" w:hAnsi="Times New Roman"/>
        </w:rPr>
      </w:pPr>
    </w:p>
    <w:p w14:paraId="29A4E5BF" w14:textId="77777777" w:rsidR="00DC16AA" w:rsidRPr="005001FF" w:rsidRDefault="00DC16AA" w:rsidP="00DC16AA">
      <w:pPr>
        <w:spacing w:after="0" w:line="240" w:lineRule="auto"/>
        <w:jc w:val="both"/>
        <w:rPr>
          <w:rFonts w:ascii="Times New Roman" w:hAnsi="Times New Roman"/>
        </w:rPr>
      </w:pPr>
      <w:r w:rsidRPr="005001FF">
        <w:rPr>
          <w:rFonts w:ascii="Times New Roman" w:hAnsi="Times New Roman"/>
        </w:rPr>
        <w:t>ZKG propisuje da se područja zona u jedinici lokalne samouprave u kojima se naplaćuje komunalna naknada određuju s obzirom na uređenost i opremljenost područja komunalnom infrastrukturom. Prva zona je područje jedinice lokalne samouprave koje je najbolje uređeno i opremljeno komunalnom infrastrukturom. Koeficijent zone (Kz) najviši je za prvu zonu i iznosi 1,00.</w:t>
      </w:r>
    </w:p>
    <w:p w14:paraId="360EA80E" w14:textId="77777777" w:rsidR="00DC16AA" w:rsidRPr="005001FF" w:rsidRDefault="00DC16AA" w:rsidP="00DC16AA">
      <w:pPr>
        <w:spacing w:after="0" w:line="240" w:lineRule="auto"/>
        <w:jc w:val="both"/>
        <w:rPr>
          <w:rFonts w:ascii="Times New Roman" w:hAnsi="Times New Roman"/>
        </w:rPr>
      </w:pPr>
    </w:p>
    <w:p w14:paraId="6B51E87E" w14:textId="77777777" w:rsidR="00DC16AA" w:rsidRPr="005001FF" w:rsidRDefault="00DC16AA" w:rsidP="00DC16AA">
      <w:pPr>
        <w:pStyle w:val="box458203"/>
        <w:shd w:val="clear" w:color="auto" w:fill="FFFFFF"/>
        <w:spacing w:before="0" w:beforeAutospacing="0" w:after="0" w:afterAutospacing="0"/>
        <w:jc w:val="both"/>
        <w:textAlignment w:val="baseline"/>
        <w:rPr>
          <w:sz w:val="22"/>
          <w:szCs w:val="22"/>
        </w:rPr>
      </w:pPr>
      <w:r w:rsidRPr="005001FF">
        <w:rPr>
          <w:sz w:val="22"/>
          <w:szCs w:val="22"/>
        </w:rPr>
        <w:t>Koeficijent namjene (Kn) ovisno o vrsti nekretnine i djelatnosti koja se obavlja iznosi za:</w:t>
      </w:r>
      <w:r>
        <w:rPr>
          <w:sz w:val="22"/>
          <w:szCs w:val="22"/>
        </w:rPr>
        <w:t xml:space="preserve"> 1. </w:t>
      </w:r>
      <w:r w:rsidRPr="005001FF">
        <w:rPr>
          <w:sz w:val="22"/>
          <w:szCs w:val="22"/>
        </w:rPr>
        <w:t>stambeni prostor 1,00</w:t>
      </w:r>
      <w:r>
        <w:rPr>
          <w:sz w:val="22"/>
          <w:szCs w:val="22"/>
        </w:rPr>
        <w:t xml:space="preserve">; 2. </w:t>
      </w:r>
      <w:r w:rsidRPr="005001FF">
        <w:rPr>
          <w:sz w:val="22"/>
          <w:szCs w:val="22"/>
        </w:rPr>
        <w:t>stambeni i poslovni prostor koji koriste neprofitne udruge građana 1,00</w:t>
      </w:r>
      <w:r>
        <w:rPr>
          <w:sz w:val="22"/>
          <w:szCs w:val="22"/>
        </w:rPr>
        <w:t xml:space="preserve">; 3. </w:t>
      </w:r>
      <w:r w:rsidRPr="005001FF">
        <w:rPr>
          <w:sz w:val="22"/>
          <w:szCs w:val="22"/>
        </w:rPr>
        <w:t>garažni prostor 1,00</w:t>
      </w:r>
      <w:r>
        <w:rPr>
          <w:sz w:val="22"/>
          <w:szCs w:val="22"/>
        </w:rPr>
        <w:t xml:space="preserve">; 4. </w:t>
      </w:r>
      <w:r w:rsidRPr="005001FF">
        <w:rPr>
          <w:sz w:val="22"/>
          <w:szCs w:val="22"/>
        </w:rPr>
        <w:t>poslovni prostor koji služi za proizvodne djelatnosti ne može biti manji od 1,00 ni veći od 5,00</w:t>
      </w:r>
      <w:r>
        <w:rPr>
          <w:sz w:val="22"/>
          <w:szCs w:val="22"/>
        </w:rPr>
        <w:t xml:space="preserve">; 5. </w:t>
      </w:r>
      <w:r w:rsidRPr="005001FF">
        <w:rPr>
          <w:sz w:val="22"/>
          <w:szCs w:val="22"/>
        </w:rPr>
        <w:t>poslovni prostor koji služi za djelatnosti koje nisu proizvodne ne može biti manji od 1,00 ni veći od 10,00</w:t>
      </w:r>
      <w:r>
        <w:rPr>
          <w:sz w:val="22"/>
          <w:szCs w:val="22"/>
        </w:rPr>
        <w:t xml:space="preserve">; 6. </w:t>
      </w:r>
      <w:r w:rsidRPr="005001FF">
        <w:rPr>
          <w:sz w:val="22"/>
          <w:szCs w:val="22"/>
        </w:rPr>
        <w:t>građevinsko zemljište koje služi obavljanju poslovne djelatnosti može biti najviše 10% koeficijenta namjene koji je određen za poslovni prostor</w:t>
      </w:r>
      <w:r>
        <w:rPr>
          <w:sz w:val="22"/>
          <w:szCs w:val="22"/>
        </w:rPr>
        <w:t xml:space="preserve">; 7. </w:t>
      </w:r>
      <w:r w:rsidRPr="005001FF">
        <w:rPr>
          <w:sz w:val="22"/>
          <w:szCs w:val="22"/>
        </w:rPr>
        <w:t>neizgrađeno građevinsko zemljište 0,05.</w:t>
      </w:r>
    </w:p>
    <w:p w14:paraId="40510795" w14:textId="77777777" w:rsidR="00DC16AA" w:rsidRPr="005001FF" w:rsidRDefault="00DC16AA" w:rsidP="00DC16AA">
      <w:pPr>
        <w:spacing w:after="0" w:line="240" w:lineRule="auto"/>
        <w:jc w:val="both"/>
        <w:rPr>
          <w:rFonts w:ascii="Times New Roman" w:hAnsi="Times New Roman"/>
        </w:rPr>
      </w:pPr>
    </w:p>
    <w:p w14:paraId="7F9CC8D9" w14:textId="77777777" w:rsidR="00DC16AA" w:rsidRPr="00FC688D" w:rsidRDefault="00DC16AA" w:rsidP="00DC16AA">
      <w:pPr>
        <w:spacing w:after="0" w:line="240" w:lineRule="auto"/>
        <w:jc w:val="both"/>
        <w:rPr>
          <w:rFonts w:ascii="Times New Roman" w:hAnsi="Times New Roman"/>
        </w:rPr>
      </w:pPr>
      <w:r w:rsidRPr="00FC688D">
        <w:rPr>
          <w:rFonts w:ascii="Times New Roman" w:hAnsi="Times New Roman"/>
        </w:rPr>
        <w:t>Sukladno odredbama članka 98. ZKG-a, predstavničko tijelo jedinice lokalne samouprave do kraja studenoga tekuće godine donosi odluku kojom određuje vrijednost boda komunalne naknade (B) koja se primjenjuje od 1. siječnja iduće godine. Vrijednost boda komunalne naknade (B) određuje se u eurima po četvornome metru (m²) korisne površine stambenog prostora u prvoj zoni jedinice lokalne samouprave. Polazište za određivanje vrijednost</w:t>
      </w:r>
      <w:r>
        <w:rPr>
          <w:rFonts w:ascii="Times New Roman" w:hAnsi="Times New Roman"/>
        </w:rPr>
        <w:t>i</w:t>
      </w:r>
      <w:r w:rsidRPr="00FC688D">
        <w:rPr>
          <w:rFonts w:ascii="Times New Roman" w:hAnsi="Times New Roman"/>
        </w:rPr>
        <w:t xml:space="preserve"> boda komunalne naknade (B) je procjena troškova održavanja komunalne infrastrukture iz programa održavanja komunalne infrastrukture uz uzimanje u obzir i drugih predvidivih i raspoloživih izvora financiranja održavanja komunalne infrastrukture. Ako predstavničko tijelo ne odredi vrijednost boda komunalne naknade (B) do kraja studenoga tekuće godine, za obračun komunalne naknade u sljedećoj kalendarskoj godini vrijednost boda se ne mijenja.</w:t>
      </w:r>
    </w:p>
    <w:p w14:paraId="3CD23859" w14:textId="77777777" w:rsidR="00DC16AA" w:rsidRPr="00FC688D" w:rsidRDefault="00DC16AA" w:rsidP="00DC16AA">
      <w:pPr>
        <w:spacing w:after="0" w:line="240" w:lineRule="auto"/>
        <w:jc w:val="both"/>
        <w:rPr>
          <w:rFonts w:ascii="Times New Roman" w:hAnsi="Times New Roman"/>
        </w:rPr>
      </w:pPr>
    </w:p>
    <w:p w14:paraId="67C89090" w14:textId="77777777" w:rsidR="00DC16AA" w:rsidRPr="00B40F25" w:rsidRDefault="00DC16AA" w:rsidP="00DC16AA">
      <w:pPr>
        <w:spacing w:after="0" w:line="240" w:lineRule="auto"/>
        <w:jc w:val="both"/>
        <w:rPr>
          <w:rFonts w:ascii="Times New Roman" w:hAnsi="Times New Roman"/>
        </w:rPr>
      </w:pPr>
      <w:r w:rsidRPr="00B40F25">
        <w:rPr>
          <w:rFonts w:ascii="Times New Roman" w:hAnsi="Times New Roman"/>
        </w:rPr>
        <w:t>Sukladno odredbama članka 101. ZKG-a, rješenjem o komunalnoj naknadi utvrđuje se: 1. iznos komunalne naknade po četvornome metru (m²) nekretnine; 2. obračunska površina nekretnine; 3. godišnji iznos komunalne naknade; 4. mjesečni iznos komunalne naknade odnosno iznos obroka komunalne naknade ako se naknada ne plaća mjesečno; 5. rok za plaćanje mjesečnog iznosa komunalne naknade odnosno iznosa obroka komunalne naknade ako se naknada ne plaća mjesečno.  Godišnji iznos komunalne naknade utvrđuje se množenjem površine nekretnine za koju se utvrđuje obveza plaćanja komunalne naknade i iznosa komunalne naknade po četvornome metru (m²) površine nekretnine.</w:t>
      </w:r>
    </w:p>
    <w:p w14:paraId="145EC32D" w14:textId="77777777" w:rsidR="00DC16AA" w:rsidRPr="00B40F25" w:rsidRDefault="00DC16AA" w:rsidP="00DC16AA">
      <w:pPr>
        <w:spacing w:after="0" w:line="240" w:lineRule="auto"/>
        <w:jc w:val="both"/>
        <w:rPr>
          <w:rFonts w:ascii="Times New Roman" w:hAnsi="Times New Roman"/>
        </w:rPr>
      </w:pPr>
    </w:p>
    <w:p w14:paraId="1272472E" w14:textId="77777777" w:rsidR="00DC16AA" w:rsidRDefault="00DC16AA" w:rsidP="00DC16AA">
      <w:pPr>
        <w:spacing w:after="0" w:line="240" w:lineRule="auto"/>
        <w:jc w:val="both"/>
        <w:rPr>
          <w:rFonts w:ascii="Times New Roman" w:hAnsi="Times New Roman"/>
        </w:rPr>
      </w:pPr>
      <w:r>
        <w:rPr>
          <w:rFonts w:ascii="Times New Roman" w:hAnsi="Times New Roman"/>
        </w:rPr>
        <w:t xml:space="preserve">Sadašnja vrijednost boda komunalne naknade za područje Grada Karlovca propisana je Odlukom o određivanju vrijednosti boda komunalne naknade </w:t>
      </w:r>
      <w:bookmarkStart w:id="0" w:name="_Hlk199943562"/>
      <w:r>
        <w:rPr>
          <w:rFonts w:ascii="Times New Roman" w:hAnsi="Times New Roman"/>
        </w:rPr>
        <w:t xml:space="preserve">(„Glasnik Grada Karlovca“ br. 18/18) </w:t>
      </w:r>
      <w:bookmarkEnd w:id="0"/>
      <w:r>
        <w:rPr>
          <w:rFonts w:ascii="Times New Roman" w:hAnsi="Times New Roman"/>
        </w:rPr>
        <w:t>s primjenom od 1. siječnja 2019. godine i iznosi 8,40 HRK/m</w:t>
      </w:r>
      <w:r w:rsidRPr="00700812">
        <w:rPr>
          <w:rFonts w:ascii="Times New Roman" w:hAnsi="Times New Roman"/>
          <w:vertAlign w:val="superscript"/>
        </w:rPr>
        <w:t>2</w:t>
      </w:r>
      <w:r>
        <w:rPr>
          <w:rFonts w:ascii="Times New Roman" w:hAnsi="Times New Roman"/>
        </w:rPr>
        <w:t xml:space="preserve"> (1,1149 EUR/m</w:t>
      </w:r>
      <w:r w:rsidRPr="00700812">
        <w:rPr>
          <w:rFonts w:ascii="Times New Roman" w:hAnsi="Times New Roman"/>
          <w:vertAlign w:val="superscript"/>
        </w:rPr>
        <w:t>2</w:t>
      </w:r>
      <w:r>
        <w:rPr>
          <w:rFonts w:ascii="Times New Roman" w:hAnsi="Times New Roman"/>
        </w:rPr>
        <w:t xml:space="preserve">) </w:t>
      </w:r>
      <w:r w:rsidRPr="00F35110">
        <w:rPr>
          <w:rFonts w:ascii="Times New Roman" w:hAnsi="Times New Roman"/>
        </w:rPr>
        <w:t>na godišnjoj razini</w:t>
      </w:r>
      <w:r>
        <w:rPr>
          <w:rFonts w:ascii="Times New Roman" w:hAnsi="Times New Roman"/>
        </w:rPr>
        <w:t>.</w:t>
      </w:r>
    </w:p>
    <w:p w14:paraId="45215B2B" w14:textId="77777777" w:rsidR="00DC16AA" w:rsidRDefault="00DC16AA" w:rsidP="00DC16AA">
      <w:pPr>
        <w:spacing w:after="0" w:line="240" w:lineRule="auto"/>
        <w:jc w:val="both"/>
        <w:rPr>
          <w:rFonts w:ascii="Times New Roman" w:hAnsi="Times New Roman"/>
        </w:rPr>
      </w:pPr>
    </w:p>
    <w:p w14:paraId="2BB367F3" w14:textId="77777777" w:rsidR="00DC16AA" w:rsidRDefault="00DC16AA" w:rsidP="00DC16AA">
      <w:pPr>
        <w:spacing w:after="0" w:line="240" w:lineRule="auto"/>
        <w:jc w:val="both"/>
        <w:rPr>
          <w:rFonts w:ascii="Times New Roman" w:hAnsi="Times New Roman"/>
        </w:rPr>
      </w:pPr>
      <w:r>
        <w:rPr>
          <w:rFonts w:ascii="Times New Roman" w:hAnsi="Times New Roman"/>
        </w:rPr>
        <w:t xml:space="preserve">U međuvremenu, porasle su cijene materijala i radova, a također i opseg i standard održavanja komunalne infrastrukture, uslijed čega su prihodi po osnovi komunalne naknade znatno manji od troškova, koji se zbog toga moraju dodatno financirati iz drugih proračunskih izvora. </w:t>
      </w:r>
    </w:p>
    <w:p w14:paraId="1CA79B43" w14:textId="77777777" w:rsidR="00DC16AA" w:rsidRDefault="00DC16AA" w:rsidP="00DC16AA">
      <w:pPr>
        <w:spacing w:after="0" w:line="240" w:lineRule="auto"/>
        <w:jc w:val="both"/>
        <w:rPr>
          <w:rFonts w:ascii="Times New Roman" w:hAnsi="Times New Roman"/>
        </w:rPr>
      </w:pPr>
    </w:p>
    <w:p w14:paraId="64FC25D7" w14:textId="77777777" w:rsidR="00DC16AA" w:rsidRDefault="00DC16AA" w:rsidP="00DC16AA">
      <w:pPr>
        <w:spacing w:after="0" w:line="240" w:lineRule="auto"/>
        <w:jc w:val="both"/>
        <w:rPr>
          <w:rFonts w:ascii="Times New Roman" w:hAnsi="Times New Roman"/>
        </w:rPr>
      </w:pPr>
    </w:p>
    <w:p w14:paraId="38449467" w14:textId="77777777" w:rsidR="00DC16AA" w:rsidRDefault="00DC16AA" w:rsidP="00DC16AA">
      <w:pPr>
        <w:spacing w:after="0" w:line="240" w:lineRule="auto"/>
        <w:jc w:val="both"/>
        <w:rPr>
          <w:rFonts w:ascii="Times New Roman" w:hAnsi="Times New Roman"/>
        </w:rPr>
      </w:pPr>
    </w:p>
    <w:p w14:paraId="39FE1174" w14:textId="77777777" w:rsidR="00DC16AA" w:rsidRDefault="00DC16AA" w:rsidP="00DC16AA">
      <w:pPr>
        <w:spacing w:after="0" w:line="240" w:lineRule="auto"/>
        <w:jc w:val="both"/>
        <w:rPr>
          <w:rFonts w:ascii="Times New Roman" w:hAnsi="Times New Roman"/>
        </w:rPr>
      </w:pPr>
    </w:p>
    <w:p w14:paraId="62F06768" w14:textId="77777777" w:rsidR="00DC16AA" w:rsidRDefault="00DC16AA" w:rsidP="00DC16AA">
      <w:pPr>
        <w:spacing w:after="0" w:line="240" w:lineRule="auto"/>
        <w:jc w:val="both"/>
        <w:rPr>
          <w:rFonts w:ascii="Times New Roman" w:hAnsi="Times New Roman"/>
        </w:rPr>
      </w:pPr>
      <w:r>
        <w:rPr>
          <w:rFonts w:ascii="Times New Roman" w:hAnsi="Times New Roman"/>
        </w:rPr>
        <w:t>Financijski pokazatelji za petogodišnje razdoblje 2020. do 2024.:</w:t>
      </w:r>
    </w:p>
    <w:p w14:paraId="3BBBD992" w14:textId="77777777" w:rsidR="00DC16AA" w:rsidRDefault="00DC16AA" w:rsidP="00DC16AA">
      <w:pPr>
        <w:spacing w:after="0" w:line="240" w:lineRule="auto"/>
        <w:jc w:val="both"/>
        <w:rPr>
          <w:rFonts w:ascii="Times New Roman" w:hAnsi="Times New Roman"/>
        </w:rPr>
      </w:pPr>
    </w:p>
    <w:tbl>
      <w:tblPr>
        <w:tblW w:w="8222" w:type="dxa"/>
        <w:tblInd w:w="108" w:type="dxa"/>
        <w:tblLayout w:type="fixed"/>
        <w:tblLook w:val="04A0" w:firstRow="1" w:lastRow="0" w:firstColumn="1" w:lastColumn="0" w:noHBand="0" w:noVBand="1"/>
      </w:tblPr>
      <w:tblGrid>
        <w:gridCol w:w="1276"/>
        <w:gridCol w:w="1701"/>
        <w:gridCol w:w="1701"/>
        <w:gridCol w:w="1701"/>
        <w:gridCol w:w="1843"/>
      </w:tblGrid>
      <w:tr w:rsidR="00DC16AA" w:rsidRPr="00FE6C1F" w14:paraId="30450F9D" w14:textId="77777777" w:rsidTr="00806D0F">
        <w:trPr>
          <w:trHeight w:val="1140"/>
        </w:trPr>
        <w:tc>
          <w:tcPr>
            <w:tcW w:w="1276" w:type="dxa"/>
            <w:tcBorders>
              <w:top w:val="single" w:sz="4" w:space="0" w:color="auto"/>
              <w:left w:val="single" w:sz="4" w:space="0" w:color="auto"/>
              <w:bottom w:val="single" w:sz="4" w:space="0" w:color="auto"/>
              <w:right w:val="single" w:sz="4" w:space="0" w:color="auto"/>
            </w:tcBorders>
            <w:noWrap/>
            <w:vAlign w:val="bottom"/>
            <w:hideMark/>
          </w:tcPr>
          <w:p w14:paraId="3096993F" w14:textId="77777777" w:rsidR="00DC16AA" w:rsidRPr="0099515A" w:rsidRDefault="00DC16AA" w:rsidP="00806D0F">
            <w:pPr>
              <w:spacing w:after="0" w:line="240" w:lineRule="auto"/>
              <w:rPr>
                <w:rFonts w:ascii="Times New Roman" w:eastAsia="Times New Roman" w:hAnsi="Times New Roman"/>
                <w:b/>
                <w:bCs/>
                <w:color w:val="000000"/>
                <w:lang w:val="en-US"/>
              </w:rPr>
            </w:pPr>
            <w:r w:rsidRPr="0099515A">
              <w:rPr>
                <w:rFonts w:ascii="Times New Roman" w:eastAsia="Times New Roman" w:hAnsi="Times New Roman"/>
                <w:b/>
                <w:bCs/>
                <w:color w:val="000000"/>
                <w:lang w:val="en-US"/>
              </w:rPr>
              <w:t>Godina</w:t>
            </w:r>
          </w:p>
        </w:tc>
        <w:tc>
          <w:tcPr>
            <w:tcW w:w="1701" w:type="dxa"/>
            <w:tcBorders>
              <w:top w:val="single" w:sz="4" w:space="0" w:color="auto"/>
              <w:left w:val="nil"/>
              <w:bottom w:val="single" w:sz="4" w:space="0" w:color="auto"/>
              <w:right w:val="single" w:sz="4" w:space="0" w:color="auto"/>
            </w:tcBorders>
            <w:vAlign w:val="bottom"/>
            <w:hideMark/>
          </w:tcPr>
          <w:p w14:paraId="1C81CC3F" w14:textId="77777777" w:rsidR="00DC16AA" w:rsidRPr="0099515A" w:rsidRDefault="00DC16AA" w:rsidP="00806D0F">
            <w:pPr>
              <w:spacing w:after="0" w:line="240" w:lineRule="auto"/>
              <w:rPr>
                <w:rFonts w:ascii="Times New Roman" w:eastAsia="Times New Roman" w:hAnsi="Times New Roman"/>
                <w:b/>
                <w:bCs/>
                <w:color w:val="000000"/>
                <w:lang w:val="en-US"/>
              </w:rPr>
            </w:pPr>
            <w:proofErr w:type="spellStart"/>
            <w:r w:rsidRPr="0099515A">
              <w:rPr>
                <w:rFonts w:ascii="Times New Roman" w:eastAsia="Times New Roman" w:hAnsi="Times New Roman"/>
                <w:b/>
                <w:bCs/>
                <w:color w:val="000000"/>
                <w:lang w:val="en-US"/>
              </w:rPr>
              <w:t>Prihodi</w:t>
            </w:r>
            <w:proofErr w:type="spellEnd"/>
            <w:r w:rsidRPr="0099515A">
              <w:rPr>
                <w:rFonts w:ascii="Times New Roman" w:eastAsia="Times New Roman" w:hAnsi="Times New Roman"/>
                <w:b/>
                <w:bCs/>
                <w:color w:val="000000"/>
                <w:lang w:val="en-US"/>
              </w:rPr>
              <w:t xml:space="preserve"> od </w:t>
            </w:r>
            <w:proofErr w:type="spellStart"/>
            <w:r w:rsidRPr="0099515A">
              <w:rPr>
                <w:rFonts w:ascii="Times New Roman" w:eastAsia="Times New Roman" w:hAnsi="Times New Roman"/>
                <w:b/>
                <w:bCs/>
                <w:color w:val="000000"/>
                <w:lang w:val="en-US"/>
              </w:rPr>
              <w:t>komunalne</w:t>
            </w:r>
            <w:proofErr w:type="spellEnd"/>
            <w:r w:rsidRPr="0099515A">
              <w:rPr>
                <w:rFonts w:ascii="Times New Roman" w:eastAsia="Times New Roman" w:hAnsi="Times New Roman"/>
                <w:b/>
                <w:bCs/>
                <w:color w:val="000000"/>
                <w:lang w:val="en-US"/>
              </w:rPr>
              <w:t xml:space="preserve"> </w:t>
            </w:r>
            <w:proofErr w:type="spellStart"/>
            <w:r w:rsidRPr="0099515A">
              <w:rPr>
                <w:rFonts w:ascii="Times New Roman" w:eastAsia="Times New Roman" w:hAnsi="Times New Roman"/>
                <w:b/>
                <w:bCs/>
                <w:color w:val="000000"/>
                <w:lang w:val="en-US"/>
              </w:rPr>
              <w:t>naknade</w:t>
            </w:r>
            <w:proofErr w:type="spellEnd"/>
          </w:p>
        </w:tc>
        <w:tc>
          <w:tcPr>
            <w:tcW w:w="1701" w:type="dxa"/>
            <w:tcBorders>
              <w:top w:val="single" w:sz="4" w:space="0" w:color="auto"/>
              <w:left w:val="nil"/>
              <w:bottom w:val="single" w:sz="4" w:space="0" w:color="auto"/>
              <w:right w:val="single" w:sz="4" w:space="0" w:color="auto"/>
            </w:tcBorders>
            <w:vAlign w:val="bottom"/>
            <w:hideMark/>
          </w:tcPr>
          <w:p w14:paraId="3A8555DE" w14:textId="77777777" w:rsidR="00DC16AA" w:rsidRPr="00C33603" w:rsidRDefault="00DC16AA" w:rsidP="00806D0F">
            <w:pPr>
              <w:spacing w:after="0" w:line="240" w:lineRule="auto"/>
              <w:rPr>
                <w:rFonts w:ascii="Times New Roman" w:eastAsia="Times New Roman" w:hAnsi="Times New Roman"/>
                <w:b/>
                <w:bCs/>
                <w:color w:val="000000"/>
                <w:lang w:val="fr-FR"/>
              </w:rPr>
            </w:pPr>
            <w:proofErr w:type="spellStart"/>
            <w:r w:rsidRPr="00C33603">
              <w:rPr>
                <w:rFonts w:ascii="Times New Roman" w:eastAsia="Times New Roman" w:hAnsi="Times New Roman"/>
                <w:b/>
                <w:bCs/>
                <w:color w:val="000000"/>
                <w:lang w:val="fr-FR"/>
              </w:rPr>
              <w:t>Troškovi</w:t>
            </w:r>
            <w:proofErr w:type="spellEnd"/>
            <w:r w:rsidRPr="00C33603">
              <w:rPr>
                <w:rFonts w:ascii="Times New Roman" w:eastAsia="Times New Roman" w:hAnsi="Times New Roman"/>
                <w:b/>
                <w:bCs/>
                <w:color w:val="000000"/>
                <w:lang w:val="fr-FR"/>
              </w:rPr>
              <w:t xml:space="preserve"> </w:t>
            </w:r>
            <w:proofErr w:type="spellStart"/>
            <w:r w:rsidRPr="00C33603">
              <w:rPr>
                <w:rFonts w:ascii="Times New Roman" w:eastAsia="Times New Roman" w:hAnsi="Times New Roman"/>
                <w:b/>
                <w:bCs/>
                <w:color w:val="000000"/>
                <w:lang w:val="fr-FR"/>
              </w:rPr>
              <w:t>održavanja</w:t>
            </w:r>
            <w:proofErr w:type="spellEnd"/>
            <w:r w:rsidRPr="00C33603">
              <w:rPr>
                <w:rFonts w:ascii="Times New Roman" w:eastAsia="Times New Roman" w:hAnsi="Times New Roman"/>
                <w:b/>
                <w:bCs/>
                <w:color w:val="000000"/>
                <w:lang w:val="fr-FR"/>
              </w:rPr>
              <w:t xml:space="preserve"> i </w:t>
            </w:r>
            <w:proofErr w:type="spellStart"/>
            <w:r w:rsidRPr="00C33603">
              <w:rPr>
                <w:rFonts w:ascii="Times New Roman" w:eastAsia="Times New Roman" w:hAnsi="Times New Roman"/>
                <w:b/>
                <w:bCs/>
                <w:color w:val="000000"/>
                <w:lang w:val="fr-FR"/>
              </w:rPr>
              <w:t>građenja</w:t>
            </w:r>
            <w:proofErr w:type="spellEnd"/>
            <w:r w:rsidRPr="00C33603">
              <w:rPr>
                <w:rFonts w:ascii="Times New Roman" w:eastAsia="Times New Roman" w:hAnsi="Times New Roman"/>
                <w:b/>
                <w:bCs/>
                <w:color w:val="000000"/>
                <w:lang w:val="fr-FR"/>
              </w:rPr>
              <w:t xml:space="preserve"> </w:t>
            </w:r>
            <w:proofErr w:type="spellStart"/>
            <w:r w:rsidRPr="00C33603">
              <w:rPr>
                <w:rFonts w:ascii="Times New Roman" w:eastAsia="Times New Roman" w:hAnsi="Times New Roman"/>
                <w:b/>
                <w:bCs/>
                <w:color w:val="000000"/>
                <w:lang w:val="fr-FR"/>
              </w:rPr>
              <w:t>komunalne</w:t>
            </w:r>
            <w:proofErr w:type="spellEnd"/>
            <w:r w:rsidRPr="00C33603">
              <w:rPr>
                <w:rFonts w:ascii="Times New Roman" w:eastAsia="Times New Roman" w:hAnsi="Times New Roman"/>
                <w:b/>
                <w:bCs/>
                <w:color w:val="000000"/>
                <w:lang w:val="fr-FR"/>
              </w:rPr>
              <w:t xml:space="preserve"> </w:t>
            </w:r>
            <w:proofErr w:type="spellStart"/>
            <w:r w:rsidRPr="00C33603">
              <w:rPr>
                <w:rFonts w:ascii="Times New Roman" w:eastAsia="Times New Roman" w:hAnsi="Times New Roman"/>
                <w:b/>
                <w:bCs/>
                <w:color w:val="000000"/>
                <w:lang w:val="fr-FR"/>
              </w:rPr>
              <w:t>infrastrukture</w:t>
            </w:r>
            <w:proofErr w:type="spellEnd"/>
          </w:p>
        </w:tc>
        <w:tc>
          <w:tcPr>
            <w:tcW w:w="1701" w:type="dxa"/>
            <w:tcBorders>
              <w:top w:val="single" w:sz="4" w:space="0" w:color="auto"/>
              <w:left w:val="nil"/>
              <w:bottom w:val="single" w:sz="4" w:space="0" w:color="auto"/>
              <w:right w:val="single" w:sz="4" w:space="0" w:color="auto"/>
            </w:tcBorders>
            <w:vAlign w:val="bottom"/>
            <w:hideMark/>
          </w:tcPr>
          <w:p w14:paraId="283BFC58" w14:textId="77777777" w:rsidR="00DC16AA" w:rsidRPr="00C33603" w:rsidRDefault="00DC16AA" w:rsidP="00806D0F">
            <w:pPr>
              <w:spacing w:after="0" w:line="240" w:lineRule="auto"/>
              <w:rPr>
                <w:rFonts w:ascii="Times New Roman" w:eastAsia="Times New Roman" w:hAnsi="Times New Roman"/>
                <w:b/>
                <w:bCs/>
                <w:color w:val="000000"/>
                <w:lang w:val="fr-FR"/>
              </w:rPr>
            </w:pPr>
            <w:proofErr w:type="spellStart"/>
            <w:r w:rsidRPr="00C33603">
              <w:rPr>
                <w:rFonts w:ascii="Times New Roman" w:eastAsia="Times New Roman" w:hAnsi="Times New Roman"/>
                <w:b/>
                <w:bCs/>
                <w:color w:val="000000"/>
                <w:lang w:val="fr-FR"/>
              </w:rPr>
              <w:t>Sredstva</w:t>
            </w:r>
            <w:proofErr w:type="spellEnd"/>
            <w:r w:rsidRPr="00C33603">
              <w:rPr>
                <w:rFonts w:ascii="Times New Roman" w:eastAsia="Times New Roman" w:hAnsi="Times New Roman"/>
                <w:b/>
                <w:bCs/>
                <w:color w:val="000000"/>
                <w:lang w:val="fr-FR"/>
              </w:rPr>
              <w:t xml:space="preserve"> </w:t>
            </w:r>
            <w:proofErr w:type="spellStart"/>
            <w:r w:rsidRPr="00C33603">
              <w:rPr>
                <w:rFonts w:ascii="Times New Roman" w:eastAsia="Times New Roman" w:hAnsi="Times New Roman"/>
                <w:b/>
                <w:bCs/>
                <w:color w:val="000000"/>
                <w:lang w:val="fr-FR"/>
              </w:rPr>
              <w:t>komunalne</w:t>
            </w:r>
            <w:proofErr w:type="spellEnd"/>
            <w:r w:rsidRPr="00C33603">
              <w:rPr>
                <w:rFonts w:ascii="Times New Roman" w:eastAsia="Times New Roman" w:hAnsi="Times New Roman"/>
                <w:b/>
                <w:bCs/>
                <w:color w:val="000000"/>
                <w:lang w:val="fr-FR"/>
              </w:rPr>
              <w:t xml:space="preserve"> </w:t>
            </w:r>
            <w:proofErr w:type="spellStart"/>
            <w:r w:rsidRPr="00C33603">
              <w:rPr>
                <w:rFonts w:ascii="Times New Roman" w:eastAsia="Times New Roman" w:hAnsi="Times New Roman"/>
                <w:b/>
                <w:bCs/>
                <w:color w:val="000000"/>
                <w:lang w:val="fr-FR"/>
              </w:rPr>
              <w:t>naknade</w:t>
            </w:r>
            <w:proofErr w:type="spellEnd"/>
            <w:r w:rsidRPr="00C33603">
              <w:rPr>
                <w:rFonts w:ascii="Times New Roman" w:eastAsia="Times New Roman" w:hAnsi="Times New Roman"/>
                <w:b/>
                <w:bCs/>
                <w:color w:val="000000"/>
                <w:lang w:val="fr-FR"/>
              </w:rPr>
              <w:t xml:space="preserve"> </w:t>
            </w:r>
            <w:proofErr w:type="spellStart"/>
            <w:r w:rsidRPr="00C33603">
              <w:rPr>
                <w:rFonts w:ascii="Times New Roman" w:eastAsia="Times New Roman" w:hAnsi="Times New Roman"/>
                <w:b/>
                <w:bCs/>
                <w:color w:val="000000"/>
                <w:lang w:val="fr-FR"/>
              </w:rPr>
              <w:t>utrošena</w:t>
            </w:r>
            <w:proofErr w:type="spellEnd"/>
            <w:r w:rsidRPr="00C33603">
              <w:rPr>
                <w:rFonts w:ascii="Times New Roman" w:eastAsia="Times New Roman" w:hAnsi="Times New Roman"/>
                <w:b/>
                <w:bCs/>
                <w:color w:val="000000"/>
                <w:lang w:val="fr-FR"/>
              </w:rPr>
              <w:t xml:space="preserve"> za </w:t>
            </w:r>
            <w:proofErr w:type="spellStart"/>
            <w:r w:rsidRPr="00C33603">
              <w:rPr>
                <w:rFonts w:ascii="Times New Roman" w:eastAsia="Times New Roman" w:hAnsi="Times New Roman"/>
                <w:b/>
                <w:bCs/>
                <w:color w:val="000000"/>
                <w:lang w:val="fr-FR"/>
              </w:rPr>
              <w:t>održavanje</w:t>
            </w:r>
            <w:proofErr w:type="spellEnd"/>
            <w:r w:rsidRPr="00C33603">
              <w:rPr>
                <w:rFonts w:ascii="Times New Roman" w:eastAsia="Times New Roman" w:hAnsi="Times New Roman"/>
                <w:b/>
                <w:bCs/>
                <w:color w:val="000000"/>
                <w:lang w:val="fr-FR"/>
              </w:rPr>
              <w:t xml:space="preserve"> i </w:t>
            </w:r>
            <w:proofErr w:type="spellStart"/>
            <w:r w:rsidRPr="00C33603">
              <w:rPr>
                <w:rFonts w:ascii="Times New Roman" w:eastAsia="Times New Roman" w:hAnsi="Times New Roman"/>
                <w:b/>
                <w:bCs/>
                <w:color w:val="000000"/>
                <w:lang w:val="fr-FR"/>
              </w:rPr>
              <w:t>građenje</w:t>
            </w:r>
            <w:proofErr w:type="spellEnd"/>
            <w:r w:rsidRPr="00C33603">
              <w:rPr>
                <w:rFonts w:ascii="Times New Roman" w:eastAsia="Times New Roman" w:hAnsi="Times New Roman"/>
                <w:b/>
                <w:bCs/>
                <w:color w:val="000000"/>
                <w:lang w:val="fr-FR"/>
              </w:rPr>
              <w:t xml:space="preserve"> </w:t>
            </w:r>
            <w:proofErr w:type="spellStart"/>
            <w:r w:rsidRPr="00C33603">
              <w:rPr>
                <w:rFonts w:ascii="Times New Roman" w:eastAsia="Times New Roman" w:hAnsi="Times New Roman"/>
                <w:b/>
                <w:bCs/>
                <w:color w:val="000000"/>
                <w:lang w:val="fr-FR"/>
              </w:rPr>
              <w:t>komunalne</w:t>
            </w:r>
            <w:proofErr w:type="spellEnd"/>
            <w:r w:rsidRPr="00C33603">
              <w:rPr>
                <w:rFonts w:ascii="Times New Roman" w:eastAsia="Times New Roman" w:hAnsi="Times New Roman"/>
                <w:b/>
                <w:bCs/>
                <w:color w:val="000000"/>
                <w:lang w:val="fr-FR"/>
              </w:rPr>
              <w:t xml:space="preserve"> </w:t>
            </w:r>
            <w:proofErr w:type="spellStart"/>
            <w:r w:rsidRPr="00C33603">
              <w:rPr>
                <w:rFonts w:ascii="Times New Roman" w:eastAsia="Times New Roman" w:hAnsi="Times New Roman"/>
                <w:b/>
                <w:bCs/>
                <w:color w:val="000000"/>
                <w:lang w:val="fr-FR"/>
              </w:rPr>
              <w:t>infrastrukture</w:t>
            </w:r>
            <w:proofErr w:type="spellEnd"/>
          </w:p>
        </w:tc>
        <w:tc>
          <w:tcPr>
            <w:tcW w:w="1843" w:type="dxa"/>
            <w:tcBorders>
              <w:top w:val="single" w:sz="4" w:space="0" w:color="auto"/>
              <w:left w:val="nil"/>
              <w:bottom w:val="single" w:sz="4" w:space="0" w:color="auto"/>
              <w:right w:val="single" w:sz="4" w:space="0" w:color="auto"/>
            </w:tcBorders>
          </w:tcPr>
          <w:p w14:paraId="204C7584" w14:textId="77777777" w:rsidR="00DC16AA" w:rsidRPr="00C33603" w:rsidRDefault="00DC16AA" w:rsidP="00806D0F">
            <w:pPr>
              <w:spacing w:after="0" w:line="240" w:lineRule="auto"/>
              <w:rPr>
                <w:rFonts w:ascii="Times New Roman" w:eastAsia="Times New Roman" w:hAnsi="Times New Roman"/>
                <w:b/>
                <w:bCs/>
                <w:color w:val="000000"/>
                <w:lang w:val="fr-FR"/>
              </w:rPr>
            </w:pPr>
            <w:proofErr w:type="spellStart"/>
            <w:r w:rsidRPr="00C33603">
              <w:rPr>
                <w:rFonts w:ascii="Times New Roman" w:eastAsia="Times New Roman" w:hAnsi="Times New Roman"/>
                <w:b/>
                <w:bCs/>
                <w:color w:val="000000"/>
                <w:lang w:val="fr-FR"/>
              </w:rPr>
              <w:t>Udio</w:t>
            </w:r>
            <w:proofErr w:type="spellEnd"/>
            <w:r w:rsidRPr="00C33603">
              <w:rPr>
                <w:rFonts w:ascii="Times New Roman" w:eastAsia="Times New Roman" w:hAnsi="Times New Roman"/>
                <w:b/>
                <w:bCs/>
                <w:color w:val="000000"/>
                <w:lang w:val="fr-FR"/>
              </w:rPr>
              <w:t xml:space="preserve"> </w:t>
            </w:r>
            <w:proofErr w:type="spellStart"/>
            <w:r w:rsidRPr="00C33603">
              <w:rPr>
                <w:rFonts w:ascii="Times New Roman" w:eastAsia="Times New Roman" w:hAnsi="Times New Roman"/>
                <w:b/>
                <w:bCs/>
                <w:color w:val="000000"/>
                <w:lang w:val="fr-FR"/>
              </w:rPr>
              <w:t>sredstava</w:t>
            </w:r>
            <w:proofErr w:type="spellEnd"/>
            <w:r w:rsidRPr="00C33603">
              <w:rPr>
                <w:rFonts w:ascii="Times New Roman" w:eastAsia="Times New Roman" w:hAnsi="Times New Roman"/>
                <w:b/>
                <w:bCs/>
                <w:color w:val="000000"/>
                <w:lang w:val="fr-FR"/>
              </w:rPr>
              <w:t xml:space="preserve"> </w:t>
            </w:r>
            <w:proofErr w:type="spellStart"/>
            <w:r w:rsidRPr="00C33603">
              <w:rPr>
                <w:rFonts w:ascii="Times New Roman" w:eastAsia="Times New Roman" w:hAnsi="Times New Roman"/>
                <w:b/>
                <w:bCs/>
                <w:color w:val="000000"/>
                <w:lang w:val="fr-FR"/>
              </w:rPr>
              <w:t>komunalne</w:t>
            </w:r>
            <w:proofErr w:type="spellEnd"/>
            <w:r w:rsidRPr="00C33603">
              <w:rPr>
                <w:rFonts w:ascii="Times New Roman" w:eastAsia="Times New Roman" w:hAnsi="Times New Roman"/>
                <w:b/>
                <w:bCs/>
                <w:color w:val="000000"/>
                <w:lang w:val="fr-FR"/>
              </w:rPr>
              <w:t xml:space="preserve"> </w:t>
            </w:r>
            <w:proofErr w:type="spellStart"/>
            <w:r w:rsidRPr="00C33603">
              <w:rPr>
                <w:rFonts w:ascii="Times New Roman" w:eastAsia="Times New Roman" w:hAnsi="Times New Roman"/>
                <w:b/>
                <w:bCs/>
                <w:color w:val="000000"/>
                <w:lang w:val="fr-FR"/>
              </w:rPr>
              <w:t>naknade</w:t>
            </w:r>
            <w:proofErr w:type="spellEnd"/>
            <w:r w:rsidRPr="00C33603">
              <w:rPr>
                <w:rFonts w:ascii="Times New Roman" w:eastAsia="Times New Roman" w:hAnsi="Times New Roman"/>
                <w:b/>
                <w:bCs/>
                <w:color w:val="000000"/>
                <w:lang w:val="fr-FR"/>
              </w:rPr>
              <w:t xml:space="preserve"> (%) u </w:t>
            </w:r>
            <w:proofErr w:type="spellStart"/>
            <w:proofErr w:type="gramStart"/>
            <w:r w:rsidRPr="00C33603">
              <w:rPr>
                <w:rFonts w:ascii="Times New Roman" w:eastAsia="Times New Roman" w:hAnsi="Times New Roman"/>
                <w:b/>
                <w:bCs/>
                <w:color w:val="000000"/>
                <w:lang w:val="fr-FR"/>
              </w:rPr>
              <w:t>troškovima</w:t>
            </w:r>
            <w:proofErr w:type="spellEnd"/>
            <w:r w:rsidRPr="00C33603">
              <w:rPr>
                <w:rFonts w:ascii="Times New Roman" w:eastAsia="Times New Roman" w:hAnsi="Times New Roman"/>
                <w:b/>
                <w:bCs/>
                <w:color w:val="000000"/>
                <w:lang w:val="fr-FR"/>
              </w:rPr>
              <w:t xml:space="preserve">  </w:t>
            </w:r>
            <w:proofErr w:type="spellStart"/>
            <w:r w:rsidRPr="00C33603">
              <w:rPr>
                <w:rFonts w:ascii="Times New Roman" w:eastAsia="Times New Roman" w:hAnsi="Times New Roman"/>
                <w:b/>
                <w:bCs/>
                <w:color w:val="000000"/>
                <w:lang w:val="fr-FR"/>
              </w:rPr>
              <w:t>održavanja</w:t>
            </w:r>
            <w:proofErr w:type="spellEnd"/>
            <w:proofErr w:type="gramEnd"/>
            <w:r w:rsidRPr="00C33603">
              <w:rPr>
                <w:rFonts w:ascii="Times New Roman" w:eastAsia="Times New Roman" w:hAnsi="Times New Roman"/>
                <w:b/>
                <w:bCs/>
                <w:color w:val="000000"/>
                <w:lang w:val="fr-FR"/>
              </w:rPr>
              <w:t xml:space="preserve"> i </w:t>
            </w:r>
            <w:proofErr w:type="spellStart"/>
            <w:r w:rsidRPr="00C33603">
              <w:rPr>
                <w:rFonts w:ascii="Times New Roman" w:eastAsia="Times New Roman" w:hAnsi="Times New Roman"/>
                <w:b/>
                <w:bCs/>
                <w:color w:val="000000"/>
                <w:lang w:val="fr-FR"/>
              </w:rPr>
              <w:t>građenja</w:t>
            </w:r>
            <w:proofErr w:type="spellEnd"/>
            <w:r w:rsidRPr="00C33603">
              <w:rPr>
                <w:rFonts w:ascii="Times New Roman" w:eastAsia="Times New Roman" w:hAnsi="Times New Roman"/>
                <w:b/>
                <w:bCs/>
                <w:color w:val="000000"/>
                <w:lang w:val="fr-FR"/>
              </w:rPr>
              <w:t xml:space="preserve"> </w:t>
            </w:r>
            <w:proofErr w:type="spellStart"/>
            <w:r w:rsidRPr="00C33603">
              <w:rPr>
                <w:rFonts w:ascii="Times New Roman" w:eastAsia="Times New Roman" w:hAnsi="Times New Roman"/>
                <w:b/>
                <w:bCs/>
                <w:color w:val="000000"/>
                <w:lang w:val="fr-FR"/>
              </w:rPr>
              <w:t>komunalne</w:t>
            </w:r>
            <w:proofErr w:type="spellEnd"/>
            <w:r w:rsidRPr="00C33603">
              <w:rPr>
                <w:rFonts w:ascii="Times New Roman" w:eastAsia="Times New Roman" w:hAnsi="Times New Roman"/>
                <w:b/>
                <w:bCs/>
                <w:color w:val="000000"/>
                <w:lang w:val="fr-FR"/>
              </w:rPr>
              <w:t xml:space="preserve"> </w:t>
            </w:r>
            <w:proofErr w:type="spellStart"/>
            <w:r w:rsidRPr="00C33603">
              <w:rPr>
                <w:rFonts w:ascii="Times New Roman" w:eastAsia="Times New Roman" w:hAnsi="Times New Roman"/>
                <w:b/>
                <w:bCs/>
                <w:color w:val="000000"/>
                <w:lang w:val="fr-FR"/>
              </w:rPr>
              <w:t>infrastrukture</w:t>
            </w:r>
            <w:proofErr w:type="spellEnd"/>
          </w:p>
        </w:tc>
      </w:tr>
      <w:tr w:rsidR="00DC16AA" w:rsidRPr="00FE6C1F" w14:paraId="518F36AE" w14:textId="77777777" w:rsidTr="00806D0F">
        <w:trPr>
          <w:trHeight w:val="300"/>
        </w:trPr>
        <w:tc>
          <w:tcPr>
            <w:tcW w:w="1276" w:type="dxa"/>
            <w:tcBorders>
              <w:top w:val="nil"/>
              <w:left w:val="single" w:sz="4" w:space="0" w:color="auto"/>
              <w:bottom w:val="single" w:sz="4" w:space="0" w:color="auto"/>
              <w:right w:val="single" w:sz="4" w:space="0" w:color="auto"/>
            </w:tcBorders>
            <w:noWrap/>
            <w:vAlign w:val="bottom"/>
            <w:hideMark/>
          </w:tcPr>
          <w:p w14:paraId="6474B886" w14:textId="77777777" w:rsidR="00DC16AA" w:rsidRPr="0099515A" w:rsidRDefault="00DC16AA" w:rsidP="00806D0F">
            <w:pPr>
              <w:spacing w:after="0" w:line="240" w:lineRule="auto"/>
              <w:jc w:val="center"/>
              <w:rPr>
                <w:rFonts w:ascii="Times New Roman" w:eastAsia="Times New Roman" w:hAnsi="Times New Roman"/>
                <w:color w:val="000000"/>
                <w:lang w:val="en-US"/>
              </w:rPr>
            </w:pPr>
            <w:r w:rsidRPr="0099515A">
              <w:rPr>
                <w:rFonts w:ascii="Times New Roman" w:eastAsia="Times New Roman" w:hAnsi="Times New Roman"/>
                <w:color w:val="000000"/>
                <w:lang w:val="en-US"/>
              </w:rPr>
              <w:t>1</w:t>
            </w:r>
          </w:p>
        </w:tc>
        <w:tc>
          <w:tcPr>
            <w:tcW w:w="1701" w:type="dxa"/>
            <w:tcBorders>
              <w:top w:val="nil"/>
              <w:left w:val="nil"/>
              <w:bottom w:val="single" w:sz="4" w:space="0" w:color="auto"/>
              <w:right w:val="single" w:sz="4" w:space="0" w:color="auto"/>
            </w:tcBorders>
            <w:vAlign w:val="bottom"/>
            <w:hideMark/>
          </w:tcPr>
          <w:p w14:paraId="6CD7D940" w14:textId="77777777" w:rsidR="00DC16AA" w:rsidRPr="0099515A" w:rsidRDefault="00DC16AA" w:rsidP="00806D0F">
            <w:pPr>
              <w:spacing w:after="0" w:line="240" w:lineRule="auto"/>
              <w:jc w:val="center"/>
              <w:rPr>
                <w:rFonts w:ascii="Times New Roman" w:eastAsia="Times New Roman" w:hAnsi="Times New Roman"/>
                <w:color w:val="000000"/>
                <w:lang w:val="en-US"/>
              </w:rPr>
            </w:pPr>
            <w:r w:rsidRPr="0099515A">
              <w:rPr>
                <w:rFonts w:ascii="Times New Roman" w:eastAsia="Times New Roman" w:hAnsi="Times New Roman"/>
                <w:color w:val="000000"/>
                <w:lang w:val="en-US"/>
              </w:rPr>
              <w:t>2</w:t>
            </w:r>
          </w:p>
        </w:tc>
        <w:tc>
          <w:tcPr>
            <w:tcW w:w="1701" w:type="dxa"/>
            <w:tcBorders>
              <w:top w:val="nil"/>
              <w:left w:val="nil"/>
              <w:bottom w:val="single" w:sz="4" w:space="0" w:color="auto"/>
              <w:right w:val="single" w:sz="4" w:space="0" w:color="auto"/>
            </w:tcBorders>
            <w:vAlign w:val="bottom"/>
            <w:hideMark/>
          </w:tcPr>
          <w:p w14:paraId="2FB64DA8" w14:textId="77777777" w:rsidR="00DC16AA" w:rsidRPr="0099515A" w:rsidRDefault="00DC16AA" w:rsidP="00806D0F">
            <w:pPr>
              <w:spacing w:after="0" w:line="240" w:lineRule="auto"/>
              <w:jc w:val="center"/>
              <w:rPr>
                <w:rFonts w:ascii="Times New Roman" w:eastAsia="Times New Roman" w:hAnsi="Times New Roman"/>
                <w:color w:val="000000"/>
                <w:lang w:val="en-US"/>
              </w:rPr>
            </w:pPr>
            <w:r w:rsidRPr="0099515A">
              <w:rPr>
                <w:rFonts w:ascii="Times New Roman" w:eastAsia="Times New Roman" w:hAnsi="Times New Roman"/>
                <w:color w:val="000000"/>
                <w:lang w:val="en-US"/>
              </w:rPr>
              <w:t>3</w:t>
            </w:r>
          </w:p>
        </w:tc>
        <w:tc>
          <w:tcPr>
            <w:tcW w:w="1701" w:type="dxa"/>
            <w:tcBorders>
              <w:top w:val="nil"/>
              <w:left w:val="nil"/>
              <w:bottom w:val="single" w:sz="4" w:space="0" w:color="auto"/>
              <w:right w:val="single" w:sz="4" w:space="0" w:color="auto"/>
            </w:tcBorders>
            <w:noWrap/>
            <w:vAlign w:val="bottom"/>
            <w:hideMark/>
          </w:tcPr>
          <w:p w14:paraId="7FCE04F6" w14:textId="77777777" w:rsidR="00DC16AA" w:rsidRPr="0099515A" w:rsidRDefault="00DC16AA" w:rsidP="00806D0F">
            <w:pPr>
              <w:spacing w:after="0" w:line="240" w:lineRule="auto"/>
              <w:jc w:val="center"/>
              <w:rPr>
                <w:rFonts w:ascii="Times New Roman" w:eastAsia="Times New Roman" w:hAnsi="Times New Roman"/>
                <w:color w:val="000000"/>
                <w:lang w:val="en-US"/>
              </w:rPr>
            </w:pPr>
            <w:r w:rsidRPr="0099515A">
              <w:rPr>
                <w:rFonts w:ascii="Times New Roman" w:eastAsia="Times New Roman" w:hAnsi="Times New Roman"/>
                <w:color w:val="000000"/>
                <w:lang w:val="en-US"/>
              </w:rPr>
              <w:t>4</w:t>
            </w:r>
          </w:p>
        </w:tc>
        <w:tc>
          <w:tcPr>
            <w:tcW w:w="1843" w:type="dxa"/>
            <w:tcBorders>
              <w:top w:val="nil"/>
              <w:left w:val="nil"/>
              <w:bottom w:val="single" w:sz="4" w:space="0" w:color="auto"/>
              <w:right w:val="single" w:sz="4" w:space="0" w:color="auto"/>
            </w:tcBorders>
          </w:tcPr>
          <w:p w14:paraId="1DA156E4" w14:textId="77777777" w:rsidR="00DC16AA" w:rsidRPr="0099515A" w:rsidRDefault="00DC16AA" w:rsidP="00806D0F">
            <w:pPr>
              <w:spacing w:after="0" w:line="240" w:lineRule="auto"/>
              <w:jc w:val="center"/>
              <w:rPr>
                <w:rFonts w:ascii="Times New Roman" w:eastAsia="Times New Roman" w:hAnsi="Times New Roman"/>
                <w:color w:val="000000"/>
                <w:lang w:val="en-US"/>
              </w:rPr>
            </w:pPr>
            <w:r w:rsidRPr="0099515A">
              <w:rPr>
                <w:rFonts w:ascii="Times New Roman" w:eastAsia="Times New Roman" w:hAnsi="Times New Roman"/>
                <w:color w:val="000000"/>
                <w:lang w:val="en-US"/>
              </w:rPr>
              <w:t>5</w:t>
            </w:r>
          </w:p>
        </w:tc>
      </w:tr>
      <w:tr w:rsidR="00DC16AA" w:rsidRPr="00FE6C1F" w14:paraId="0626B270" w14:textId="77777777" w:rsidTr="00806D0F">
        <w:trPr>
          <w:trHeight w:val="300"/>
        </w:trPr>
        <w:tc>
          <w:tcPr>
            <w:tcW w:w="1276" w:type="dxa"/>
            <w:tcBorders>
              <w:top w:val="nil"/>
              <w:left w:val="single" w:sz="4" w:space="0" w:color="auto"/>
              <w:bottom w:val="single" w:sz="4" w:space="0" w:color="auto"/>
              <w:right w:val="single" w:sz="4" w:space="0" w:color="auto"/>
            </w:tcBorders>
            <w:noWrap/>
            <w:vAlign w:val="bottom"/>
            <w:hideMark/>
          </w:tcPr>
          <w:p w14:paraId="7E31807B" w14:textId="77777777" w:rsidR="00DC16AA" w:rsidRPr="0099515A" w:rsidRDefault="00DC16AA" w:rsidP="00806D0F">
            <w:pPr>
              <w:spacing w:after="0" w:line="240" w:lineRule="auto"/>
              <w:jc w:val="right"/>
              <w:rPr>
                <w:rFonts w:ascii="Times New Roman" w:eastAsia="Times New Roman" w:hAnsi="Times New Roman"/>
                <w:color w:val="000000"/>
                <w:lang w:val="en-US"/>
              </w:rPr>
            </w:pPr>
            <w:r w:rsidRPr="0099515A">
              <w:rPr>
                <w:rFonts w:ascii="Times New Roman" w:eastAsia="Times New Roman" w:hAnsi="Times New Roman"/>
                <w:color w:val="000000"/>
                <w:lang w:val="en-US"/>
              </w:rPr>
              <w:t>2020.</w:t>
            </w:r>
          </w:p>
        </w:tc>
        <w:tc>
          <w:tcPr>
            <w:tcW w:w="1701" w:type="dxa"/>
            <w:tcBorders>
              <w:top w:val="nil"/>
              <w:left w:val="nil"/>
              <w:bottom w:val="single" w:sz="4" w:space="0" w:color="auto"/>
              <w:right w:val="single" w:sz="4" w:space="0" w:color="auto"/>
            </w:tcBorders>
            <w:noWrap/>
            <w:vAlign w:val="bottom"/>
            <w:hideMark/>
          </w:tcPr>
          <w:p w14:paraId="4C1AF5A1" w14:textId="77777777" w:rsidR="00DC16AA" w:rsidRPr="0099515A" w:rsidRDefault="00DC16AA" w:rsidP="00806D0F">
            <w:pPr>
              <w:spacing w:after="0" w:line="240" w:lineRule="auto"/>
              <w:jc w:val="right"/>
              <w:rPr>
                <w:rFonts w:ascii="Times New Roman" w:eastAsia="Times New Roman" w:hAnsi="Times New Roman"/>
                <w:color w:val="000000"/>
                <w:lang w:val="en-US"/>
              </w:rPr>
            </w:pPr>
            <w:r w:rsidRPr="0099515A">
              <w:rPr>
                <w:rFonts w:ascii="Times New Roman" w:eastAsia="Times New Roman" w:hAnsi="Times New Roman"/>
                <w:color w:val="000000"/>
                <w:lang w:val="en-US"/>
              </w:rPr>
              <w:t>5.620.095,59</w:t>
            </w:r>
          </w:p>
        </w:tc>
        <w:tc>
          <w:tcPr>
            <w:tcW w:w="1701" w:type="dxa"/>
            <w:tcBorders>
              <w:top w:val="nil"/>
              <w:left w:val="nil"/>
              <w:bottom w:val="single" w:sz="4" w:space="0" w:color="auto"/>
              <w:right w:val="single" w:sz="4" w:space="0" w:color="auto"/>
            </w:tcBorders>
            <w:noWrap/>
            <w:vAlign w:val="bottom"/>
            <w:hideMark/>
          </w:tcPr>
          <w:p w14:paraId="414E0093" w14:textId="77777777" w:rsidR="00DC16AA" w:rsidRPr="0099515A" w:rsidRDefault="00DC16AA" w:rsidP="00806D0F">
            <w:pPr>
              <w:spacing w:after="0" w:line="240" w:lineRule="auto"/>
              <w:jc w:val="right"/>
              <w:rPr>
                <w:rFonts w:ascii="Times New Roman" w:eastAsia="Times New Roman" w:hAnsi="Times New Roman"/>
                <w:color w:val="000000"/>
                <w:lang w:val="en-US"/>
              </w:rPr>
            </w:pPr>
            <w:r w:rsidRPr="0099515A">
              <w:rPr>
                <w:rFonts w:ascii="Times New Roman" w:eastAsia="Times New Roman" w:hAnsi="Times New Roman"/>
                <w:color w:val="000000"/>
                <w:lang w:val="en-US"/>
              </w:rPr>
              <w:t>8.988.638,27</w:t>
            </w:r>
          </w:p>
        </w:tc>
        <w:tc>
          <w:tcPr>
            <w:tcW w:w="1701" w:type="dxa"/>
            <w:tcBorders>
              <w:top w:val="nil"/>
              <w:left w:val="nil"/>
              <w:bottom w:val="single" w:sz="4" w:space="0" w:color="auto"/>
              <w:right w:val="single" w:sz="4" w:space="0" w:color="auto"/>
            </w:tcBorders>
            <w:noWrap/>
            <w:vAlign w:val="bottom"/>
            <w:hideMark/>
          </w:tcPr>
          <w:p w14:paraId="6878CE22" w14:textId="77777777" w:rsidR="00DC16AA" w:rsidRPr="0099515A" w:rsidRDefault="00DC16AA" w:rsidP="00806D0F">
            <w:pPr>
              <w:spacing w:after="0" w:line="240" w:lineRule="auto"/>
              <w:jc w:val="right"/>
              <w:rPr>
                <w:rFonts w:ascii="Times New Roman" w:eastAsia="Times New Roman" w:hAnsi="Times New Roman"/>
                <w:color w:val="000000"/>
                <w:lang w:val="en-US"/>
              </w:rPr>
            </w:pPr>
            <w:r w:rsidRPr="0099515A">
              <w:rPr>
                <w:rFonts w:ascii="Times New Roman" w:eastAsia="Times New Roman" w:hAnsi="Times New Roman"/>
                <w:color w:val="000000"/>
                <w:lang w:val="en-US"/>
              </w:rPr>
              <w:t>5.061.317,60</w:t>
            </w:r>
          </w:p>
        </w:tc>
        <w:tc>
          <w:tcPr>
            <w:tcW w:w="1843" w:type="dxa"/>
            <w:tcBorders>
              <w:top w:val="nil"/>
              <w:left w:val="nil"/>
              <w:bottom w:val="single" w:sz="4" w:space="0" w:color="auto"/>
              <w:right w:val="single" w:sz="4" w:space="0" w:color="auto"/>
            </w:tcBorders>
          </w:tcPr>
          <w:p w14:paraId="7D88DA2C" w14:textId="77777777" w:rsidR="00DC16AA" w:rsidRPr="0099515A" w:rsidRDefault="00DC16AA" w:rsidP="00806D0F">
            <w:pPr>
              <w:spacing w:after="0" w:line="240" w:lineRule="auto"/>
              <w:jc w:val="right"/>
              <w:rPr>
                <w:rFonts w:ascii="Times New Roman" w:eastAsia="Times New Roman" w:hAnsi="Times New Roman"/>
                <w:color w:val="000000"/>
                <w:lang w:val="en-US"/>
              </w:rPr>
            </w:pPr>
            <w:r w:rsidRPr="0099515A">
              <w:rPr>
                <w:rFonts w:ascii="Times New Roman" w:eastAsia="Times New Roman" w:hAnsi="Times New Roman"/>
                <w:color w:val="000000"/>
                <w:lang w:val="en-US"/>
              </w:rPr>
              <w:t>56,31</w:t>
            </w:r>
          </w:p>
        </w:tc>
      </w:tr>
      <w:tr w:rsidR="00DC16AA" w:rsidRPr="00FE6C1F" w14:paraId="3CEE5BDC" w14:textId="77777777" w:rsidTr="00806D0F">
        <w:trPr>
          <w:trHeight w:val="300"/>
        </w:trPr>
        <w:tc>
          <w:tcPr>
            <w:tcW w:w="1276" w:type="dxa"/>
            <w:tcBorders>
              <w:top w:val="nil"/>
              <w:left w:val="single" w:sz="4" w:space="0" w:color="auto"/>
              <w:bottom w:val="single" w:sz="4" w:space="0" w:color="auto"/>
              <w:right w:val="single" w:sz="4" w:space="0" w:color="auto"/>
            </w:tcBorders>
            <w:noWrap/>
            <w:vAlign w:val="bottom"/>
            <w:hideMark/>
          </w:tcPr>
          <w:p w14:paraId="15982E42" w14:textId="77777777" w:rsidR="00DC16AA" w:rsidRPr="0099515A" w:rsidRDefault="00DC16AA" w:rsidP="00806D0F">
            <w:pPr>
              <w:spacing w:after="0" w:line="240" w:lineRule="auto"/>
              <w:jc w:val="right"/>
              <w:rPr>
                <w:rFonts w:ascii="Times New Roman" w:eastAsia="Times New Roman" w:hAnsi="Times New Roman"/>
                <w:color w:val="000000"/>
                <w:lang w:val="en-US"/>
              </w:rPr>
            </w:pPr>
            <w:r w:rsidRPr="0099515A">
              <w:rPr>
                <w:rFonts w:ascii="Times New Roman" w:eastAsia="Times New Roman" w:hAnsi="Times New Roman"/>
                <w:color w:val="000000"/>
                <w:lang w:val="en-US"/>
              </w:rPr>
              <w:t>2021.</w:t>
            </w:r>
          </w:p>
        </w:tc>
        <w:tc>
          <w:tcPr>
            <w:tcW w:w="1701" w:type="dxa"/>
            <w:tcBorders>
              <w:top w:val="nil"/>
              <w:left w:val="nil"/>
              <w:bottom w:val="single" w:sz="4" w:space="0" w:color="auto"/>
              <w:right w:val="single" w:sz="4" w:space="0" w:color="auto"/>
            </w:tcBorders>
            <w:noWrap/>
            <w:vAlign w:val="bottom"/>
            <w:hideMark/>
          </w:tcPr>
          <w:p w14:paraId="0A335CF7" w14:textId="77777777" w:rsidR="00DC16AA" w:rsidRPr="0099515A" w:rsidRDefault="00DC16AA" w:rsidP="00806D0F">
            <w:pPr>
              <w:spacing w:after="0" w:line="240" w:lineRule="auto"/>
              <w:jc w:val="right"/>
              <w:rPr>
                <w:rFonts w:ascii="Times New Roman" w:eastAsia="Times New Roman" w:hAnsi="Times New Roman"/>
                <w:color w:val="000000"/>
                <w:lang w:val="en-US"/>
              </w:rPr>
            </w:pPr>
            <w:r w:rsidRPr="0099515A">
              <w:rPr>
                <w:rFonts w:ascii="Times New Roman" w:eastAsia="Times New Roman" w:hAnsi="Times New Roman"/>
                <w:color w:val="000000"/>
                <w:lang w:val="en-US"/>
              </w:rPr>
              <w:t>6.024.690,15</w:t>
            </w:r>
          </w:p>
        </w:tc>
        <w:tc>
          <w:tcPr>
            <w:tcW w:w="1701" w:type="dxa"/>
            <w:tcBorders>
              <w:top w:val="nil"/>
              <w:left w:val="nil"/>
              <w:bottom w:val="single" w:sz="4" w:space="0" w:color="auto"/>
              <w:right w:val="single" w:sz="4" w:space="0" w:color="auto"/>
            </w:tcBorders>
            <w:noWrap/>
            <w:vAlign w:val="bottom"/>
            <w:hideMark/>
          </w:tcPr>
          <w:p w14:paraId="6F82320A" w14:textId="77777777" w:rsidR="00DC16AA" w:rsidRPr="0099515A" w:rsidRDefault="00DC16AA" w:rsidP="00806D0F">
            <w:pPr>
              <w:spacing w:after="0" w:line="240" w:lineRule="auto"/>
              <w:jc w:val="right"/>
              <w:rPr>
                <w:rFonts w:ascii="Times New Roman" w:eastAsia="Times New Roman" w:hAnsi="Times New Roman"/>
                <w:color w:val="000000"/>
                <w:lang w:val="en-US"/>
              </w:rPr>
            </w:pPr>
            <w:r w:rsidRPr="0099515A">
              <w:rPr>
                <w:rFonts w:ascii="Times New Roman" w:eastAsia="Times New Roman" w:hAnsi="Times New Roman"/>
                <w:color w:val="000000"/>
                <w:lang w:val="en-US"/>
              </w:rPr>
              <w:t>8.222.777,58</w:t>
            </w:r>
          </w:p>
        </w:tc>
        <w:tc>
          <w:tcPr>
            <w:tcW w:w="1701" w:type="dxa"/>
            <w:tcBorders>
              <w:top w:val="nil"/>
              <w:left w:val="nil"/>
              <w:bottom w:val="single" w:sz="4" w:space="0" w:color="auto"/>
              <w:right w:val="single" w:sz="4" w:space="0" w:color="auto"/>
            </w:tcBorders>
            <w:noWrap/>
            <w:vAlign w:val="bottom"/>
            <w:hideMark/>
          </w:tcPr>
          <w:p w14:paraId="70C6A051" w14:textId="77777777" w:rsidR="00DC16AA" w:rsidRPr="0099515A" w:rsidRDefault="00DC16AA" w:rsidP="00806D0F">
            <w:pPr>
              <w:spacing w:after="0" w:line="240" w:lineRule="auto"/>
              <w:jc w:val="right"/>
              <w:rPr>
                <w:rFonts w:ascii="Times New Roman" w:eastAsia="Times New Roman" w:hAnsi="Times New Roman"/>
                <w:color w:val="000000"/>
                <w:lang w:val="en-US"/>
              </w:rPr>
            </w:pPr>
            <w:r w:rsidRPr="0099515A">
              <w:rPr>
                <w:rFonts w:ascii="Times New Roman" w:eastAsia="Times New Roman" w:hAnsi="Times New Roman"/>
                <w:color w:val="000000"/>
                <w:lang w:val="en-US"/>
              </w:rPr>
              <w:t>5.666.394,75</w:t>
            </w:r>
          </w:p>
        </w:tc>
        <w:tc>
          <w:tcPr>
            <w:tcW w:w="1843" w:type="dxa"/>
            <w:tcBorders>
              <w:top w:val="nil"/>
              <w:left w:val="nil"/>
              <w:bottom w:val="single" w:sz="4" w:space="0" w:color="auto"/>
              <w:right w:val="single" w:sz="4" w:space="0" w:color="auto"/>
            </w:tcBorders>
          </w:tcPr>
          <w:p w14:paraId="0F0138D7" w14:textId="77777777" w:rsidR="00DC16AA" w:rsidRPr="0099515A" w:rsidRDefault="00DC16AA" w:rsidP="00806D0F">
            <w:pPr>
              <w:spacing w:after="0" w:line="240" w:lineRule="auto"/>
              <w:jc w:val="right"/>
              <w:rPr>
                <w:rFonts w:ascii="Times New Roman" w:eastAsia="Times New Roman" w:hAnsi="Times New Roman"/>
                <w:color w:val="000000"/>
                <w:lang w:val="en-US"/>
              </w:rPr>
            </w:pPr>
            <w:r w:rsidRPr="0099515A">
              <w:rPr>
                <w:rFonts w:ascii="Times New Roman" w:eastAsia="Times New Roman" w:hAnsi="Times New Roman"/>
                <w:color w:val="000000"/>
                <w:lang w:val="en-US"/>
              </w:rPr>
              <w:t>68,91</w:t>
            </w:r>
          </w:p>
        </w:tc>
      </w:tr>
      <w:tr w:rsidR="00DC16AA" w:rsidRPr="00FE6C1F" w14:paraId="54ACE3D7" w14:textId="77777777" w:rsidTr="00806D0F">
        <w:trPr>
          <w:trHeight w:val="300"/>
        </w:trPr>
        <w:tc>
          <w:tcPr>
            <w:tcW w:w="1276" w:type="dxa"/>
            <w:tcBorders>
              <w:top w:val="nil"/>
              <w:left w:val="single" w:sz="4" w:space="0" w:color="auto"/>
              <w:bottom w:val="single" w:sz="4" w:space="0" w:color="auto"/>
              <w:right w:val="single" w:sz="4" w:space="0" w:color="auto"/>
            </w:tcBorders>
            <w:noWrap/>
            <w:vAlign w:val="bottom"/>
            <w:hideMark/>
          </w:tcPr>
          <w:p w14:paraId="1F46D2E7" w14:textId="77777777" w:rsidR="00DC16AA" w:rsidRPr="0099515A" w:rsidRDefault="00DC16AA" w:rsidP="00806D0F">
            <w:pPr>
              <w:spacing w:after="0" w:line="240" w:lineRule="auto"/>
              <w:jc w:val="right"/>
              <w:rPr>
                <w:rFonts w:ascii="Times New Roman" w:eastAsia="Times New Roman" w:hAnsi="Times New Roman"/>
                <w:color w:val="000000"/>
                <w:lang w:val="en-US"/>
              </w:rPr>
            </w:pPr>
            <w:r w:rsidRPr="0099515A">
              <w:rPr>
                <w:rFonts w:ascii="Times New Roman" w:eastAsia="Times New Roman" w:hAnsi="Times New Roman"/>
                <w:color w:val="000000"/>
                <w:lang w:val="en-US"/>
              </w:rPr>
              <w:t>2022.</w:t>
            </w:r>
          </w:p>
        </w:tc>
        <w:tc>
          <w:tcPr>
            <w:tcW w:w="1701" w:type="dxa"/>
            <w:tcBorders>
              <w:top w:val="nil"/>
              <w:left w:val="nil"/>
              <w:bottom w:val="single" w:sz="4" w:space="0" w:color="auto"/>
              <w:right w:val="single" w:sz="4" w:space="0" w:color="auto"/>
            </w:tcBorders>
            <w:noWrap/>
            <w:vAlign w:val="bottom"/>
            <w:hideMark/>
          </w:tcPr>
          <w:p w14:paraId="7B15A26F" w14:textId="77777777" w:rsidR="00DC16AA" w:rsidRPr="0099515A" w:rsidRDefault="00DC16AA" w:rsidP="00806D0F">
            <w:pPr>
              <w:spacing w:after="0" w:line="240" w:lineRule="auto"/>
              <w:jc w:val="right"/>
              <w:rPr>
                <w:rFonts w:ascii="Times New Roman" w:eastAsia="Times New Roman" w:hAnsi="Times New Roman"/>
                <w:color w:val="000000"/>
                <w:lang w:val="en-US"/>
              </w:rPr>
            </w:pPr>
            <w:r w:rsidRPr="0099515A">
              <w:rPr>
                <w:rFonts w:ascii="Times New Roman" w:eastAsia="Times New Roman" w:hAnsi="Times New Roman"/>
                <w:color w:val="000000"/>
                <w:lang w:val="en-US"/>
              </w:rPr>
              <w:t>6.136.639,24</w:t>
            </w:r>
          </w:p>
        </w:tc>
        <w:tc>
          <w:tcPr>
            <w:tcW w:w="1701" w:type="dxa"/>
            <w:tcBorders>
              <w:top w:val="nil"/>
              <w:left w:val="nil"/>
              <w:bottom w:val="single" w:sz="4" w:space="0" w:color="auto"/>
              <w:right w:val="single" w:sz="4" w:space="0" w:color="auto"/>
            </w:tcBorders>
            <w:noWrap/>
            <w:vAlign w:val="bottom"/>
            <w:hideMark/>
          </w:tcPr>
          <w:p w14:paraId="08057736" w14:textId="77777777" w:rsidR="00DC16AA" w:rsidRPr="0099515A" w:rsidRDefault="00DC16AA" w:rsidP="00806D0F">
            <w:pPr>
              <w:spacing w:after="0" w:line="240" w:lineRule="auto"/>
              <w:jc w:val="right"/>
              <w:rPr>
                <w:rFonts w:ascii="Times New Roman" w:eastAsia="Times New Roman" w:hAnsi="Times New Roman"/>
                <w:color w:val="000000"/>
                <w:lang w:val="en-US"/>
              </w:rPr>
            </w:pPr>
            <w:r w:rsidRPr="0099515A">
              <w:rPr>
                <w:rFonts w:ascii="Times New Roman" w:eastAsia="Times New Roman" w:hAnsi="Times New Roman"/>
                <w:color w:val="000000"/>
                <w:lang w:val="en-US"/>
              </w:rPr>
              <w:t>10.348.952,38</w:t>
            </w:r>
          </w:p>
        </w:tc>
        <w:tc>
          <w:tcPr>
            <w:tcW w:w="1701" w:type="dxa"/>
            <w:tcBorders>
              <w:top w:val="nil"/>
              <w:left w:val="nil"/>
              <w:bottom w:val="single" w:sz="4" w:space="0" w:color="auto"/>
              <w:right w:val="single" w:sz="4" w:space="0" w:color="auto"/>
            </w:tcBorders>
            <w:noWrap/>
            <w:vAlign w:val="bottom"/>
            <w:hideMark/>
          </w:tcPr>
          <w:p w14:paraId="54BB01E5" w14:textId="77777777" w:rsidR="00DC16AA" w:rsidRPr="0099515A" w:rsidRDefault="00DC16AA" w:rsidP="00806D0F">
            <w:pPr>
              <w:spacing w:after="0" w:line="240" w:lineRule="auto"/>
              <w:jc w:val="right"/>
              <w:rPr>
                <w:rFonts w:ascii="Times New Roman" w:eastAsia="Times New Roman" w:hAnsi="Times New Roman"/>
                <w:color w:val="000000"/>
                <w:lang w:val="en-US"/>
              </w:rPr>
            </w:pPr>
            <w:r w:rsidRPr="0099515A">
              <w:rPr>
                <w:rFonts w:ascii="Times New Roman" w:eastAsia="Times New Roman" w:hAnsi="Times New Roman"/>
                <w:color w:val="000000"/>
                <w:lang w:val="en-US"/>
              </w:rPr>
              <w:t>5.784.462,12</w:t>
            </w:r>
          </w:p>
        </w:tc>
        <w:tc>
          <w:tcPr>
            <w:tcW w:w="1843" w:type="dxa"/>
            <w:tcBorders>
              <w:top w:val="nil"/>
              <w:left w:val="nil"/>
              <w:bottom w:val="single" w:sz="4" w:space="0" w:color="auto"/>
              <w:right w:val="single" w:sz="4" w:space="0" w:color="auto"/>
            </w:tcBorders>
          </w:tcPr>
          <w:p w14:paraId="25449FA3" w14:textId="77777777" w:rsidR="00DC16AA" w:rsidRPr="0099515A" w:rsidRDefault="00DC16AA" w:rsidP="00806D0F">
            <w:pPr>
              <w:spacing w:after="0" w:line="240" w:lineRule="auto"/>
              <w:jc w:val="right"/>
              <w:rPr>
                <w:rFonts w:ascii="Times New Roman" w:eastAsia="Times New Roman" w:hAnsi="Times New Roman"/>
                <w:color w:val="000000"/>
                <w:lang w:val="en-US"/>
              </w:rPr>
            </w:pPr>
            <w:r w:rsidRPr="0099515A">
              <w:rPr>
                <w:rFonts w:ascii="Times New Roman" w:eastAsia="Times New Roman" w:hAnsi="Times New Roman"/>
                <w:color w:val="000000"/>
                <w:lang w:val="en-US"/>
              </w:rPr>
              <w:t>55,89</w:t>
            </w:r>
          </w:p>
        </w:tc>
      </w:tr>
      <w:tr w:rsidR="00DC16AA" w:rsidRPr="00FE6C1F" w14:paraId="36D394D7" w14:textId="77777777" w:rsidTr="00806D0F">
        <w:trPr>
          <w:trHeight w:val="300"/>
        </w:trPr>
        <w:tc>
          <w:tcPr>
            <w:tcW w:w="1276" w:type="dxa"/>
            <w:tcBorders>
              <w:top w:val="nil"/>
              <w:left w:val="single" w:sz="4" w:space="0" w:color="auto"/>
              <w:bottom w:val="single" w:sz="4" w:space="0" w:color="auto"/>
              <w:right w:val="single" w:sz="4" w:space="0" w:color="auto"/>
            </w:tcBorders>
            <w:noWrap/>
            <w:vAlign w:val="bottom"/>
          </w:tcPr>
          <w:p w14:paraId="07AD8EB8" w14:textId="77777777" w:rsidR="00DC16AA" w:rsidRPr="0099515A" w:rsidRDefault="00DC16AA" w:rsidP="00806D0F">
            <w:pPr>
              <w:spacing w:after="0" w:line="240" w:lineRule="auto"/>
              <w:jc w:val="right"/>
              <w:rPr>
                <w:rFonts w:ascii="Times New Roman" w:eastAsia="Times New Roman" w:hAnsi="Times New Roman"/>
                <w:color w:val="000000"/>
                <w:lang w:val="en-US"/>
              </w:rPr>
            </w:pPr>
            <w:r>
              <w:rPr>
                <w:rFonts w:ascii="Times New Roman" w:eastAsia="Times New Roman" w:hAnsi="Times New Roman"/>
                <w:color w:val="000000"/>
                <w:lang w:val="en-US"/>
              </w:rPr>
              <w:t>2023.</w:t>
            </w:r>
          </w:p>
        </w:tc>
        <w:tc>
          <w:tcPr>
            <w:tcW w:w="1701" w:type="dxa"/>
            <w:tcBorders>
              <w:top w:val="nil"/>
              <w:left w:val="nil"/>
              <w:bottom w:val="single" w:sz="4" w:space="0" w:color="auto"/>
              <w:right w:val="single" w:sz="4" w:space="0" w:color="auto"/>
            </w:tcBorders>
            <w:noWrap/>
            <w:vAlign w:val="bottom"/>
          </w:tcPr>
          <w:p w14:paraId="2848D3A1" w14:textId="77777777" w:rsidR="00DC16AA" w:rsidRPr="0099515A" w:rsidRDefault="00DC16AA" w:rsidP="00806D0F">
            <w:pPr>
              <w:spacing w:after="0" w:line="240" w:lineRule="auto"/>
              <w:jc w:val="right"/>
              <w:rPr>
                <w:rFonts w:ascii="Times New Roman" w:eastAsia="Times New Roman" w:hAnsi="Times New Roman"/>
                <w:color w:val="000000"/>
                <w:lang w:val="en-US"/>
              </w:rPr>
            </w:pPr>
            <w:r w:rsidRPr="0099515A">
              <w:rPr>
                <w:rFonts w:ascii="Times New Roman" w:eastAsia="Times New Roman" w:hAnsi="Times New Roman"/>
                <w:color w:val="000000"/>
                <w:lang w:val="en-US"/>
              </w:rPr>
              <w:t>6.170.170,65</w:t>
            </w:r>
          </w:p>
        </w:tc>
        <w:tc>
          <w:tcPr>
            <w:tcW w:w="1701" w:type="dxa"/>
            <w:tcBorders>
              <w:top w:val="nil"/>
              <w:left w:val="nil"/>
              <w:bottom w:val="single" w:sz="4" w:space="0" w:color="auto"/>
              <w:right w:val="single" w:sz="4" w:space="0" w:color="auto"/>
            </w:tcBorders>
            <w:noWrap/>
            <w:vAlign w:val="bottom"/>
          </w:tcPr>
          <w:p w14:paraId="0CEB9677" w14:textId="77777777" w:rsidR="00DC16AA" w:rsidRPr="0099515A" w:rsidRDefault="00DC16AA" w:rsidP="00806D0F">
            <w:pPr>
              <w:spacing w:after="0" w:line="240" w:lineRule="auto"/>
              <w:jc w:val="right"/>
              <w:rPr>
                <w:rFonts w:ascii="Times New Roman" w:eastAsia="Times New Roman" w:hAnsi="Times New Roman"/>
                <w:color w:val="000000"/>
                <w:lang w:val="en-US"/>
              </w:rPr>
            </w:pPr>
            <w:r w:rsidRPr="0099515A">
              <w:rPr>
                <w:rFonts w:ascii="Times New Roman" w:eastAsia="Times New Roman" w:hAnsi="Times New Roman"/>
                <w:color w:val="000000"/>
                <w:lang w:val="en-US"/>
              </w:rPr>
              <w:t>12.027.888,22</w:t>
            </w:r>
          </w:p>
        </w:tc>
        <w:tc>
          <w:tcPr>
            <w:tcW w:w="1701" w:type="dxa"/>
            <w:tcBorders>
              <w:top w:val="nil"/>
              <w:left w:val="nil"/>
              <w:bottom w:val="single" w:sz="4" w:space="0" w:color="auto"/>
              <w:right w:val="single" w:sz="4" w:space="0" w:color="auto"/>
            </w:tcBorders>
            <w:noWrap/>
            <w:vAlign w:val="bottom"/>
          </w:tcPr>
          <w:p w14:paraId="44F817F1" w14:textId="77777777" w:rsidR="00DC16AA" w:rsidRPr="0099515A" w:rsidRDefault="00DC16AA" w:rsidP="00806D0F">
            <w:pPr>
              <w:spacing w:after="0" w:line="240" w:lineRule="auto"/>
              <w:jc w:val="right"/>
              <w:rPr>
                <w:rFonts w:ascii="Times New Roman" w:eastAsia="Times New Roman" w:hAnsi="Times New Roman"/>
                <w:color w:val="000000"/>
                <w:lang w:val="en-US"/>
              </w:rPr>
            </w:pPr>
            <w:r w:rsidRPr="0099515A">
              <w:rPr>
                <w:rFonts w:ascii="Times New Roman" w:eastAsia="Times New Roman" w:hAnsi="Times New Roman"/>
                <w:color w:val="000000"/>
                <w:lang w:val="en-US"/>
              </w:rPr>
              <w:t>5.280.937,59</w:t>
            </w:r>
          </w:p>
        </w:tc>
        <w:tc>
          <w:tcPr>
            <w:tcW w:w="1843" w:type="dxa"/>
            <w:tcBorders>
              <w:top w:val="nil"/>
              <w:left w:val="nil"/>
              <w:bottom w:val="single" w:sz="4" w:space="0" w:color="auto"/>
              <w:right w:val="single" w:sz="4" w:space="0" w:color="auto"/>
            </w:tcBorders>
          </w:tcPr>
          <w:p w14:paraId="7CBB41AD" w14:textId="77777777" w:rsidR="00DC16AA" w:rsidRPr="0099515A" w:rsidRDefault="00DC16AA" w:rsidP="00806D0F">
            <w:pPr>
              <w:spacing w:after="0" w:line="240" w:lineRule="auto"/>
              <w:jc w:val="right"/>
              <w:rPr>
                <w:rFonts w:ascii="Times New Roman" w:eastAsia="Times New Roman" w:hAnsi="Times New Roman"/>
                <w:color w:val="000000"/>
                <w:lang w:val="en-US"/>
              </w:rPr>
            </w:pPr>
            <w:r w:rsidRPr="0099515A">
              <w:rPr>
                <w:rFonts w:ascii="Times New Roman" w:eastAsia="Times New Roman" w:hAnsi="Times New Roman"/>
                <w:color w:val="000000"/>
                <w:lang w:val="en-US"/>
              </w:rPr>
              <w:t>43,90</w:t>
            </w:r>
          </w:p>
        </w:tc>
      </w:tr>
      <w:tr w:rsidR="00DC16AA" w:rsidRPr="00FE6C1F" w14:paraId="06120D13" w14:textId="77777777" w:rsidTr="00806D0F">
        <w:trPr>
          <w:trHeight w:val="300"/>
        </w:trPr>
        <w:tc>
          <w:tcPr>
            <w:tcW w:w="1276" w:type="dxa"/>
            <w:tcBorders>
              <w:top w:val="nil"/>
              <w:left w:val="single" w:sz="4" w:space="0" w:color="auto"/>
              <w:bottom w:val="single" w:sz="4" w:space="0" w:color="auto"/>
              <w:right w:val="single" w:sz="4" w:space="0" w:color="auto"/>
            </w:tcBorders>
            <w:noWrap/>
            <w:vAlign w:val="bottom"/>
            <w:hideMark/>
          </w:tcPr>
          <w:p w14:paraId="6E01D3D8" w14:textId="77777777" w:rsidR="00DC16AA" w:rsidRPr="0099515A" w:rsidRDefault="00DC16AA" w:rsidP="00806D0F">
            <w:pPr>
              <w:spacing w:after="0" w:line="240" w:lineRule="auto"/>
              <w:jc w:val="right"/>
              <w:rPr>
                <w:rFonts w:ascii="Times New Roman" w:eastAsia="Times New Roman" w:hAnsi="Times New Roman"/>
                <w:color w:val="000000"/>
                <w:lang w:val="en-US"/>
              </w:rPr>
            </w:pPr>
            <w:r w:rsidRPr="0099515A">
              <w:rPr>
                <w:rFonts w:ascii="Times New Roman" w:eastAsia="Times New Roman" w:hAnsi="Times New Roman"/>
                <w:color w:val="000000"/>
                <w:lang w:val="en-US"/>
              </w:rPr>
              <w:t>2024.</w:t>
            </w:r>
          </w:p>
        </w:tc>
        <w:tc>
          <w:tcPr>
            <w:tcW w:w="1701" w:type="dxa"/>
            <w:tcBorders>
              <w:top w:val="nil"/>
              <w:left w:val="nil"/>
              <w:bottom w:val="single" w:sz="4" w:space="0" w:color="auto"/>
              <w:right w:val="single" w:sz="4" w:space="0" w:color="auto"/>
            </w:tcBorders>
            <w:noWrap/>
            <w:vAlign w:val="bottom"/>
            <w:hideMark/>
          </w:tcPr>
          <w:p w14:paraId="5728FA35" w14:textId="77777777" w:rsidR="00DC16AA" w:rsidRPr="0099515A" w:rsidRDefault="00DC16AA" w:rsidP="00806D0F">
            <w:pPr>
              <w:spacing w:after="0" w:line="240" w:lineRule="auto"/>
              <w:jc w:val="right"/>
              <w:rPr>
                <w:rFonts w:ascii="Times New Roman" w:eastAsia="Times New Roman" w:hAnsi="Times New Roman"/>
                <w:color w:val="000000"/>
                <w:lang w:val="en-US"/>
              </w:rPr>
            </w:pPr>
            <w:r w:rsidRPr="0099515A">
              <w:rPr>
                <w:rFonts w:ascii="Times New Roman" w:eastAsia="Times New Roman" w:hAnsi="Times New Roman"/>
                <w:color w:val="000000"/>
                <w:lang w:val="en-US"/>
              </w:rPr>
              <w:t>6.312.308,06</w:t>
            </w:r>
          </w:p>
        </w:tc>
        <w:tc>
          <w:tcPr>
            <w:tcW w:w="1701" w:type="dxa"/>
            <w:tcBorders>
              <w:top w:val="nil"/>
              <w:left w:val="nil"/>
              <w:bottom w:val="single" w:sz="4" w:space="0" w:color="auto"/>
              <w:right w:val="single" w:sz="4" w:space="0" w:color="auto"/>
            </w:tcBorders>
            <w:noWrap/>
            <w:vAlign w:val="bottom"/>
            <w:hideMark/>
          </w:tcPr>
          <w:p w14:paraId="5A139D17" w14:textId="77777777" w:rsidR="00DC16AA" w:rsidRPr="0099515A" w:rsidRDefault="00DC16AA" w:rsidP="00806D0F">
            <w:pPr>
              <w:spacing w:after="0" w:line="240" w:lineRule="auto"/>
              <w:jc w:val="right"/>
              <w:rPr>
                <w:rFonts w:ascii="Times New Roman" w:eastAsia="Times New Roman" w:hAnsi="Times New Roman"/>
                <w:color w:val="000000"/>
                <w:lang w:val="en-US"/>
              </w:rPr>
            </w:pPr>
            <w:r w:rsidRPr="0099515A">
              <w:rPr>
                <w:rFonts w:ascii="Times New Roman" w:eastAsia="Times New Roman" w:hAnsi="Times New Roman"/>
                <w:color w:val="000000"/>
                <w:lang w:val="en-US"/>
              </w:rPr>
              <w:t>14.548.225,49</w:t>
            </w:r>
          </w:p>
        </w:tc>
        <w:tc>
          <w:tcPr>
            <w:tcW w:w="1701" w:type="dxa"/>
            <w:tcBorders>
              <w:top w:val="nil"/>
              <w:left w:val="nil"/>
              <w:bottom w:val="single" w:sz="4" w:space="0" w:color="auto"/>
              <w:right w:val="single" w:sz="4" w:space="0" w:color="auto"/>
            </w:tcBorders>
            <w:noWrap/>
            <w:vAlign w:val="bottom"/>
            <w:hideMark/>
          </w:tcPr>
          <w:p w14:paraId="3D7E7364" w14:textId="77777777" w:rsidR="00DC16AA" w:rsidRPr="0099515A" w:rsidRDefault="00DC16AA" w:rsidP="00806D0F">
            <w:pPr>
              <w:spacing w:after="0" w:line="240" w:lineRule="auto"/>
              <w:jc w:val="right"/>
              <w:rPr>
                <w:rFonts w:ascii="Times New Roman" w:eastAsia="Times New Roman" w:hAnsi="Times New Roman"/>
                <w:color w:val="000000"/>
                <w:lang w:val="en-US"/>
              </w:rPr>
            </w:pPr>
            <w:r w:rsidRPr="0099515A">
              <w:rPr>
                <w:rFonts w:ascii="Times New Roman" w:eastAsia="Times New Roman" w:hAnsi="Times New Roman"/>
                <w:color w:val="000000"/>
                <w:lang w:val="en-US"/>
              </w:rPr>
              <w:t>6.166.802,71</w:t>
            </w:r>
          </w:p>
        </w:tc>
        <w:tc>
          <w:tcPr>
            <w:tcW w:w="1843" w:type="dxa"/>
            <w:tcBorders>
              <w:top w:val="nil"/>
              <w:left w:val="nil"/>
              <w:bottom w:val="single" w:sz="4" w:space="0" w:color="auto"/>
              <w:right w:val="single" w:sz="4" w:space="0" w:color="auto"/>
            </w:tcBorders>
          </w:tcPr>
          <w:p w14:paraId="371D9CB8" w14:textId="77777777" w:rsidR="00DC16AA" w:rsidRPr="0099515A" w:rsidRDefault="00DC16AA" w:rsidP="00806D0F">
            <w:pPr>
              <w:spacing w:after="0" w:line="240" w:lineRule="auto"/>
              <w:jc w:val="right"/>
              <w:rPr>
                <w:rFonts w:ascii="Times New Roman" w:eastAsia="Times New Roman" w:hAnsi="Times New Roman"/>
                <w:color w:val="000000"/>
                <w:lang w:val="en-US"/>
              </w:rPr>
            </w:pPr>
            <w:r w:rsidRPr="0099515A">
              <w:rPr>
                <w:rFonts w:ascii="Times New Roman" w:eastAsia="Times New Roman" w:hAnsi="Times New Roman"/>
                <w:color w:val="000000"/>
                <w:lang w:val="en-US"/>
              </w:rPr>
              <w:t>42,39</w:t>
            </w:r>
          </w:p>
        </w:tc>
      </w:tr>
    </w:tbl>
    <w:p w14:paraId="7D8C374A" w14:textId="77777777" w:rsidR="00DC16AA" w:rsidRDefault="00DC16AA" w:rsidP="00DC16AA">
      <w:pPr>
        <w:spacing w:after="0" w:line="240" w:lineRule="auto"/>
        <w:jc w:val="both"/>
        <w:rPr>
          <w:rFonts w:ascii="Times New Roman" w:hAnsi="Times New Roman"/>
        </w:rPr>
      </w:pPr>
    </w:p>
    <w:p w14:paraId="0732043A" w14:textId="77777777" w:rsidR="00DC16AA" w:rsidRDefault="00DC16AA" w:rsidP="00DC16AA">
      <w:pPr>
        <w:spacing w:after="0" w:line="240" w:lineRule="auto"/>
        <w:jc w:val="both"/>
        <w:rPr>
          <w:rFonts w:ascii="Times New Roman" w:hAnsi="Times New Roman"/>
        </w:rPr>
      </w:pPr>
    </w:p>
    <w:p w14:paraId="24D8DFBE" w14:textId="77777777" w:rsidR="00DC16AA" w:rsidRDefault="00DC16AA" w:rsidP="00DC16AA">
      <w:pPr>
        <w:spacing w:after="0" w:line="240" w:lineRule="auto"/>
        <w:jc w:val="both"/>
        <w:rPr>
          <w:rFonts w:ascii="Times New Roman" w:hAnsi="Times New Roman"/>
        </w:rPr>
      </w:pPr>
      <w:r>
        <w:rPr>
          <w:rFonts w:ascii="Times New Roman" w:hAnsi="Times New Roman"/>
        </w:rPr>
        <w:t>Prema podacima Državnog zavoda za statistiku, ukupna stopa inflacije za razdoblje od siječnja 2019. do prosinca 2024. iznosila je 31%.</w:t>
      </w:r>
    </w:p>
    <w:p w14:paraId="2F0C381E" w14:textId="77777777" w:rsidR="00DC16AA" w:rsidRDefault="00DC16AA" w:rsidP="00DC16AA">
      <w:pPr>
        <w:spacing w:after="0" w:line="240" w:lineRule="auto"/>
        <w:jc w:val="both"/>
      </w:pPr>
    </w:p>
    <w:p w14:paraId="02D1A44E" w14:textId="77777777" w:rsidR="00DC16AA" w:rsidRDefault="00DC16AA" w:rsidP="00DC16AA">
      <w:pPr>
        <w:spacing w:after="0" w:line="240" w:lineRule="auto"/>
        <w:jc w:val="both"/>
        <w:rPr>
          <w:rFonts w:ascii="Times New Roman" w:hAnsi="Times New Roman"/>
        </w:rPr>
      </w:pPr>
      <w:r>
        <w:rPr>
          <w:rFonts w:ascii="Times New Roman" w:hAnsi="Times New Roman"/>
        </w:rPr>
        <w:t>Slijedom navedene argumentacije, predlažemo da se nova vrijednost boda komunalne naknade odredi u iznosu 1,35 EUR/m</w:t>
      </w:r>
      <w:r w:rsidRPr="00700812">
        <w:rPr>
          <w:rFonts w:ascii="Times New Roman" w:hAnsi="Times New Roman"/>
          <w:vertAlign w:val="superscript"/>
        </w:rPr>
        <w:t>2</w:t>
      </w:r>
      <w:r>
        <w:rPr>
          <w:rFonts w:ascii="Times New Roman" w:hAnsi="Times New Roman"/>
        </w:rPr>
        <w:t>, što je u odnosu na sadašnju vrijednost povećanje od 21,09 %.</w:t>
      </w:r>
    </w:p>
    <w:p w14:paraId="3F98E9CD" w14:textId="77777777" w:rsidR="00DC16AA" w:rsidRDefault="00DC16AA" w:rsidP="00DC16AA">
      <w:pPr>
        <w:spacing w:after="0" w:line="240" w:lineRule="auto"/>
        <w:jc w:val="both"/>
        <w:rPr>
          <w:rFonts w:ascii="Times New Roman" w:hAnsi="Times New Roman"/>
        </w:rPr>
      </w:pPr>
    </w:p>
    <w:p w14:paraId="684E306B" w14:textId="77777777" w:rsidR="00DC16AA" w:rsidRDefault="00DC16AA" w:rsidP="00DC16AA">
      <w:pPr>
        <w:spacing w:after="0" w:line="240" w:lineRule="auto"/>
        <w:jc w:val="both"/>
        <w:rPr>
          <w:rFonts w:ascii="Times New Roman" w:hAnsi="Times New Roman"/>
        </w:rPr>
      </w:pPr>
    </w:p>
    <w:p w14:paraId="1AA46CA3" w14:textId="77777777" w:rsidR="00DC16AA" w:rsidRDefault="00DC16AA" w:rsidP="00DC16AA">
      <w:pPr>
        <w:spacing w:after="0" w:line="240" w:lineRule="auto"/>
        <w:jc w:val="both"/>
        <w:rPr>
          <w:rFonts w:ascii="Times New Roman" w:hAnsi="Times New Roman"/>
        </w:rPr>
      </w:pPr>
    </w:p>
    <w:p w14:paraId="30E8750B" w14:textId="77777777" w:rsidR="00DC16AA" w:rsidRPr="002C1099" w:rsidRDefault="00DC16AA" w:rsidP="00DC16AA">
      <w:pPr>
        <w:spacing w:after="0" w:line="240" w:lineRule="auto"/>
        <w:ind w:left="4956"/>
        <w:jc w:val="both"/>
        <w:rPr>
          <w:rFonts w:ascii="Times New Roman" w:hAnsi="Times New Roman"/>
        </w:rPr>
      </w:pPr>
      <w:r w:rsidRPr="002C1099">
        <w:rPr>
          <w:rFonts w:ascii="Times New Roman" w:hAnsi="Times New Roman"/>
        </w:rPr>
        <w:t>Upravni odjel za komunalno gospodarstvo, promet i mjesnu samoupravu</w:t>
      </w:r>
    </w:p>
    <w:p w14:paraId="60DEF9F1" w14:textId="77777777" w:rsidR="00DC16AA" w:rsidRPr="002C1099" w:rsidRDefault="00DC16AA" w:rsidP="00DC16AA">
      <w:pPr>
        <w:spacing w:after="0" w:line="240" w:lineRule="auto"/>
        <w:ind w:left="4956"/>
        <w:jc w:val="both"/>
        <w:rPr>
          <w:rFonts w:ascii="Times New Roman" w:hAnsi="Times New Roman"/>
        </w:rPr>
      </w:pPr>
    </w:p>
    <w:p w14:paraId="65276F4F" w14:textId="77777777" w:rsidR="00DC16AA" w:rsidRDefault="00DC16AA" w:rsidP="00DC16AA">
      <w:pPr>
        <w:spacing w:after="0" w:line="240" w:lineRule="auto"/>
        <w:ind w:left="4248" w:firstLine="708"/>
        <w:jc w:val="both"/>
        <w:rPr>
          <w:rFonts w:ascii="Times New Roman" w:hAnsi="Times New Roman"/>
        </w:rPr>
      </w:pPr>
      <w:r>
        <w:rPr>
          <w:rFonts w:ascii="Times New Roman" w:hAnsi="Times New Roman"/>
        </w:rPr>
        <w:t>Pročelnica</w:t>
      </w:r>
    </w:p>
    <w:p w14:paraId="34E624F5" w14:textId="77777777" w:rsidR="00DC16AA" w:rsidRPr="002C1099" w:rsidRDefault="00DC16AA" w:rsidP="00DC16AA">
      <w:pPr>
        <w:spacing w:after="0" w:line="240" w:lineRule="auto"/>
        <w:ind w:left="4248" w:firstLine="708"/>
        <w:jc w:val="both"/>
        <w:rPr>
          <w:rFonts w:ascii="Times New Roman" w:hAnsi="Times New Roman"/>
        </w:rPr>
      </w:pPr>
      <w:r>
        <w:rPr>
          <w:rFonts w:ascii="Times New Roman" w:hAnsi="Times New Roman"/>
        </w:rPr>
        <w:t>Snježana Cindrić, mag.oec.</w:t>
      </w:r>
    </w:p>
    <w:p w14:paraId="7C249D1F" w14:textId="77777777" w:rsidR="00DC16AA" w:rsidRDefault="00DC16AA" w:rsidP="00DC16AA">
      <w:pPr>
        <w:spacing w:after="0" w:line="240" w:lineRule="auto"/>
        <w:ind w:left="4248" w:firstLine="708"/>
        <w:jc w:val="both"/>
        <w:rPr>
          <w:rFonts w:ascii="Times New Roman" w:hAnsi="Times New Roman"/>
          <w:highlight w:val="white"/>
          <w:shd w:val="clear" w:color="auto" w:fill="FFFFCC"/>
        </w:rPr>
      </w:pPr>
    </w:p>
    <w:p w14:paraId="23ACB177" w14:textId="77777777" w:rsidR="00DC16AA" w:rsidRDefault="00DC16AA" w:rsidP="00DC16AA">
      <w:pPr>
        <w:spacing w:after="0" w:line="240" w:lineRule="auto"/>
        <w:ind w:left="4248" w:firstLine="708"/>
        <w:jc w:val="both"/>
        <w:rPr>
          <w:rFonts w:ascii="Times New Roman" w:hAnsi="Times New Roman"/>
          <w:highlight w:val="white"/>
          <w:shd w:val="clear" w:color="auto" w:fill="FFFFCC"/>
        </w:rPr>
      </w:pPr>
    </w:p>
    <w:p w14:paraId="3158CFB9" w14:textId="77777777" w:rsidR="006020AE" w:rsidRDefault="006020AE"/>
    <w:sectPr w:rsidR="006020AE" w:rsidSect="00DC16AA">
      <w:pgSz w:w="11907" w:h="16840" w:code="9"/>
      <w:pgMar w:top="567" w:right="850" w:bottom="1440" w:left="1797" w:header="720" w:footer="731" w:gutter="0"/>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6AA"/>
    <w:rsid w:val="00067F4D"/>
    <w:rsid w:val="004371B9"/>
    <w:rsid w:val="00490A46"/>
    <w:rsid w:val="00563303"/>
    <w:rsid w:val="005E2E49"/>
    <w:rsid w:val="006020AE"/>
    <w:rsid w:val="008606F5"/>
    <w:rsid w:val="00A47390"/>
    <w:rsid w:val="00A66666"/>
    <w:rsid w:val="00C5357A"/>
    <w:rsid w:val="00C83511"/>
    <w:rsid w:val="00CC1B0E"/>
    <w:rsid w:val="00CD1A3C"/>
    <w:rsid w:val="00DC16AA"/>
    <w:rsid w:val="00E94F03"/>
    <w:rsid w:val="00F950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67065"/>
  <w15:chartTrackingRefBased/>
  <w15:docId w15:val="{E2FF89B5-6C11-4E1A-B31F-A81F4E766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6AA"/>
    <w:pPr>
      <w:spacing w:after="200" w:line="276" w:lineRule="auto"/>
    </w:pPr>
    <w:rPr>
      <w:rFonts w:ascii="Calibri" w:eastAsia="Calibri" w:hAnsi="Calibri" w:cs="Times New Roman"/>
      <w:kern w:val="0"/>
      <w:lang w:val="hr-HR"/>
      <w14:ligatures w14:val="none"/>
    </w:rPr>
  </w:style>
  <w:style w:type="paragraph" w:styleId="Heading1">
    <w:name w:val="heading 1"/>
    <w:basedOn w:val="Normal"/>
    <w:next w:val="Normal"/>
    <w:link w:val="Heading1Char"/>
    <w:uiPriority w:val="9"/>
    <w:qFormat/>
    <w:rsid w:val="00DC16AA"/>
    <w:pPr>
      <w:keepNext/>
      <w:keepLines/>
      <w:spacing w:before="360" w:after="80" w:line="259" w:lineRule="auto"/>
      <w:outlineLvl w:val="0"/>
    </w:pPr>
    <w:rPr>
      <w:rFonts w:asciiTheme="majorHAnsi" w:eastAsiaTheme="majorEastAsia" w:hAnsiTheme="majorHAnsi" w:cstheme="majorBidi"/>
      <w:noProof/>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DC16AA"/>
    <w:pPr>
      <w:keepNext/>
      <w:keepLines/>
      <w:spacing w:before="160" w:after="80" w:line="259" w:lineRule="auto"/>
      <w:outlineLvl w:val="1"/>
    </w:pPr>
    <w:rPr>
      <w:rFonts w:asciiTheme="majorHAnsi" w:eastAsiaTheme="majorEastAsia" w:hAnsiTheme="majorHAnsi" w:cstheme="majorBidi"/>
      <w:noProof/>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DC16AA"/>
    <w:pPr>
      <w:keepNext/>
      <w:keepLines/>
      <w:spacing w:before="160" w:after="80" w:line="259" w:lineRule="auto"/>
      <w:outlineLvl w:val="2"/>
    </w:pPr>
    <w:rPr>
      <w:rFonts w:asciiTheme="minorHAnsi" w:eastAsiaTheme="majorEastAsia" w:hAnsiTheme="minorHAnsi" w:cstheme="majorBidi"/>
      <w:noProof/>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DC16AA"/>
    <w:pPr>
      <w:keepNext/>
      <w:keepLines/>
      <w:spacing w:before="80" w:after="40" w:line="259" w:lineRule="auto"/>
      <w:outlineLvl w:val="3"/>
    </w:pPr>
    <w:rPr>
      <w:rFonts w:asciiTheme="minorHAnsi" w:eastAsiaTheme="majorEastAsia" w:hAnsiTheme="minorHAnsi" w:cstheme="majorBidi"/>
      <w:i/>
      <w:iCs/>
      <w:noProof/>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DC16AA"/>
    <w:pPr>
      <w:keepNext/>
      <w:keepLines/>
      <w:spacing w:before="80" w:after="40" w:line="259" w:lineRule="auto"/>
      <w:outlineLvl w:val="4"/>
    </w:pPr>
    <w:rPr>
      <w:rFonts w:asciiTheme="minorHAnsi" w:eastAsiaTheme="majorEastAsia" w:hAnsiTheme="minorHAnsi" w:cstheme="majorBidi"/>
      <w:noProof/>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DC16AA"/>
    <w:pPr>
      <w:keepNext/>
      <w:keepLines/>
      <w:spacing w:before="40" w:after="0" w:line="259" w:lineRule="auto"/>
      <w:outlineLvl w:val="5"/>
    </w:pPr>
    <w:rPr>
      <w:rFonts w:asciiTheme="minorHAnsi" w:eastAsiaTheme="majorEastAsia" w:hAnsiTheme="minorHAnsi" w:cstheme="majorBidi"/>
      <w:i/>
      <w:iCs/>
      <w:noProof/>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DC16AA"/>
    <w:pPr>
      <w:keepNext/>
      <w:keepLines/>
      <w:spacing w:before="40" w:after="0" w:line="259" w:lineRule="auto"/>
      <w:outlineLvl w:val="6"/>
    </w:pPr>
    <w:rPr>
      <w:rFonts w:asciiTheme="minorHAnsi" w:eastAsiaTheme="majorEastAsia" w:hAnsiTheme="minorHAnsi" w:cstheme="majorBidi"/>
      <w:noProof/>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DC16AA"/>
    <w:pPr>
      <w:keepNext/>
      <w:keepLines/>
      <w:spacing w:after="0" w:line="259" w:lineRule="auto"/>
      <w:outlineLvl w:val="7"/>
    </w:pPr>
    <w:rPr>
      <w:rFonts w:asciiTheme="minorHAnsi" w:eastAsiaTheme="majorEastAsia" w:hAnsiTheme="minorHAnsi" w:cstheme="majorBidi"/>
      <w:i/>
      <w:iCs/>
      <w:noProof/>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DC16AA"/>
    <w:pPr>
      <w:keepNext/>
      <w:keepLines/>
      <w:spacing w:after="0" w:line="259" w:lineRule="auto"/>
      <w:outlineLvl w:val="8"/>
    </w:pPr>
    <w:rPr>
      <w:rFonts w:asciiTheme="minorHAnsi" w:eastAsiaTheme="majorEastAsia" w:hAnsiTheme="minorHAnsi" w:cstheme="majorBidi"/>
      <w:noProof/>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16AA"/>
    <w:rPr>
      <w:rFonts w:asciiTheme="majorHAnsi" w:eastAsiaTheme="majorEastAsia" w:hAnsiTheme="majorHAnsi" w:cstheme="majorBidi"/>
      <w:noProof/>
      <w:color w:val="0F4761" w:themeColor="accent1" w:themeShade="BF"/>
      <w:sz w:val="40"/>
      <w:szCs w:val="40"/>
      <w:lang w:val="hr-HR"/>
    </w:rPr>
  </w:style>
  <w:style w:type="character" w:customStyle="1" w:styleId="Heading2Char">
    <w:name w:val="Heading 2 Char"/>
    <w:basedOn w:val="DefaultParagraphFont"/>
    <w:link w:val="Heading2"/>
    <w:uiPriority w:val="9"/>
    <w:semiHidden/>
    <w:rsid w:val="00DC16AA"/>
    <w:rPr>
      <w:rFonts w:asciiTheme="majorHAnsi" w:eastAsiaTheme="majorEastAsia" w:hAnsiTheme="majorHAnsi" w:cstheme="majorBidi"/>
      <w:noProof/>
      <w:color w:val="0F4761" w:themeColor="accent1" w:themeShade="BF"/>
      <w:sz w:val="32"/>
      <w:szCs w:val="32"/>
      <w:lang w:val="hr-HR"/>
    </w:rPr>
  </w:style>
  <w:style w:type="character" w:customStyle="1" w:styleId="Heading3Char">
    <w:name w:val="Heading 3 Char"/>
    <w:basedOn w:val="DefaultParagraphFont"/>
    <w:link w:val="Heading3"/>
    <w:uiPriority w:val="9"/>
    <w:semiHidden/>
    <w:rsid w:val="00DC16AA"/>
    <w:rPr>
      <w:rFonts w:eastAsiaTheme="majorEastAsia" w:cstheme="majorBidi"/>
      <w:noProof/>
      <w:color w:val="0F4761" w:themeColor="accent1" w:themeShade="BF"/>
      <w:sz w:val="28"/>
      <w:szCs w:val="28"/>
      <w:lang w:val="hr-HR"/>
    </w:rPr>
  </w:style>
  <w:style w:type="character" w:customStyle="1" w:styleId="Heading4Char">
    <w:name w:val="Heading 4 Char"/>
    <w:basedOn w:val="DefaultParagraphFont"/>
    <w:link w:val="Heading4"/>
    <w:uiPriority w:val="9"/>
    <w:semiHidden/>
    <w:rsid w:val="00DC16AA"/>
    <w:rPr>
      <w:rFonts w:eastAsiaTheme="majorEastAsia" w:cstheme="majorBidi"/>
      <w:i/>
      <w:iCs/>
      <w:noProof/>
      <w:color w:val="0F4761" w:themeColor="accent1" w:themeShade="BF"/>
      <w:lang w:val="hr-HR"/>
    </w:rPr>
  </w:style>
  <w:style w:type="character" w:customStyle="1" w:styleId="Heading5Char">
    <w:name w:val="Heading 5 Char"/>
    <w:basedOn w:val="DefaultParagraphFont"/>
    <w:link w:val="Heading5"/>
    <w:uiPriority w:val="9"/>
    <w:semiHidden/>
    <w:rsid w:val="00DC16AA"/>
    <w:rPr>
      <w:rFonts w:eastAsiaTheme="majorEastAsia" w:cstheme="majorBidi"/>
      <w:noProof/>
      <w:color w:val="0F4761" w:themeColor="accent1" w:themeShade="BF"/>
      <w:lang w:val="hr-HR"/>
    </w:rPr>
  </w:style>
  <w:style w:type="character" w:customStyle="1" w:styleId="Heading6Char">
    <w:name w:val="Heading 6 Char"/>
    <w:basedOn w:val="DefaultParagraphFont"/>
    <w:link w:val="Heading6"/>
    <w:uiPriority w:val="9"/>
    <w:semiHidden/>
    <w:rsid w:val="00DC16AA"/>
    <w:rPr>
      <w:rFonts w:eastAsiaTheme="majorEastAsia" w:cstheme="majorBidi"/>
      <w:i/>
      <w:iCs/>
      <w:noProof/>
      <w:color w:val="595959" w:themeColor="text1" w:themeTint="A6"/>
      <w:lang w:val="hr-HR"/>
    </w:rPr>
  </w:style>
  <w:style w:type="character" w:customStyle="1" w:styleId="Heading7Char">
    <w:name w:val="Heading 7 Char"/>
    <w:basedOn w:val="DefaultParagraphFont"/>
    <w:link w:val="Heading7"/>
    <w:uiPriority w:val="9"/>
    <w:semiHidden/>
    <w:rsid w:val="00DC16AA"/>
    <w:rPr>
      <w:rFonts w:eastAsiaTheme="majorEastAsia" w:cstheme="majorBidi"/>
      <w:noProof/>
      <w:color w:val="595959" w:themeColor="text1" w:themeTint="A6"/>
      <w:lang w:val="hr-HR"/>
    </w:rPr>
  </w:style>
  <w:style w:type="character" w:customStyle="1" w:styleId="Heading8Char">
    <w:name w:val="Heading 8 Char"/>
    <w:basedOn w:val="DefaultParagraphFont"/>
    <w:link w:val="Heading8"/>
    <w:uiPriority w:val="9"/>
    <w:semiHidden/>
    <w:rsid w:val="00DC16AA"/>
    <w:rPr>
      <w:rFonts w:eastAsiaTheme="majorEastAsia" w:cstheme="majorBidi"/>
      <w:i/>
      <w:iCs/>
      <w:noProof/>
      <w:color w:val="272727" w:themeColor="text1" w:themeTint="D8"/>
      <w:lang w:val="hr-HR"/>
    </w:rPr>
  </w:style>
  <w:style w:type="character" w:customStyle="1" w:styleId="Heading9Char">
    <w:name w:val="Heading 9 Char"/>
    <w:basedOn w:val="DefaultParagraphFont"/>
    <w:link w:val="Heading9"/>
    <w:uiPriority w:val="9"/>
    <w:semiHidden/>
    <w:rsid w:val="00DC16AA"/>
    <w:rPr>
      <w:rFonts w:eastAsiaTheme="majorEastAsia" w:cstheme="majorBidi"/>
      <w:noProof/>
      <w:color w:val="272727" w:themeColor="text1" w:themeTint="D8"/>
      <w:lang w:val="hr-HR"/>
    </w:rPr>
  </w:style>
  <w:style w:type="paragraph" w:styleId="Title">
    <w:name w:val="Title"/>
    <w:basedOn w:val="Normal"/>
    <w:next w:val="Normal"/>
    <w:link w:val="TitleChar"/>
    <w:uiPriority w:val="10"/>
    <w:qFormat/>
    <w:rsid w:val="00DC16AA"/>
    <w:pPr>
      <w:spacing w:after="80" w:line="240" w:lineRule="auto"/>
      <w:contextualSpacing/>
    </w:pPr>
    <w:rPr>
      <w:rFonts w:asciiTheme="majorHAnsi" w:eastAsiaTheme="majorEastAsia" w:hAnsiTheme="majorHAnsi" w:cstheme="majorBidi"/>
      <w:noProof/>
      <w:spacing w:val="-10"/>
      <w:kern w:val="28"/>
      <w:sz w:val="56"/>
      <w:szCs w:val="56"/>
      <w14:ligatures w14:val="standardContextual"/>
    </w:rPr>
  </w:style>
  <w:style w:type="character" w:customStyle="1" w:styleId="TitleChar">
    <w:name w:val="Title Char"/>
    <w:basedOn w:val="DefaultParagraphFont"/>
    <w:link w:val="Title"/>
    <w:uiPriority w:val="10"/>
    <w:rsid w:val="00DC16AA"/>
    <w:rPr>
      <w:rFonts w:asciiTheme="majorHAnsi" w:eastAsiaTheme="majorEastAsia" w:hAnsiTheme="majorHAnsi" w:cstheme="majorBidi"/>
      <w:noProof/>
      <w:spacing w:val="-10"/>
      <w:kern w:val="28"/>
      <w:sz w:val="56"/>
      <w:szCs w:val="56"/>
      <w:lang w:val="hr-HR"/>
    </w:rPr>
  </w:style>
  <w:style w:type="paragraph" w:styleId="Subtitle">
    <w:name w:val="Subtitle"/>
    <w:basedOn w:val="Normal"/>
    <w:next w:val="Normal"/>
    <w:link w:val="SubtitleChar"/>
    <w:uiPriority w:val="11"/>
    <w:qFormat/>
    <w:rsid w:val="00DC16AA"/>
    <w:pPr>
      <w:numPr>
        <w:ilvl w:val="1"/>
      </w:numPr>
      <w:spacing w:after="160" w:line="259" w:lineRule="auto"/>
    </w:pPr>
    <w:rPr>
      <w:rFonts w:asciiTheme="minorHAnsi" w:eastAsiaTheme="majorEastAsia" w:hAnsiTheme="minorHAnsi" w:cstheme="majorBidi"/>
      <w:noProof/>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DC16AA"/>
    <w:rPr>
      <w:rFonts w:eastAsiaTheme="majorEastAsia" w:cstheme="majorBidi"/>
      <w:noProof/>
      <w:color w:val="595959" w:themeColor="text1" w:themeTint="A6"/>
      <w:spacing w:val="15"/>
      <w:sz w:val="28"/>
      <w:szCs w:val="28"/>
      <w:lang w:val="hr-HR"/>
    </w:rPr>
  </w:style>
  <w:style w:type="paragraph" w:styleId="Quote">
    <w:name w:val="Quote"/>
    <w:basedOn w:val="Normal"/>
    <w:next w:val="Normal"/>
    <w:link w:val="QuoteChar"/>
    <w:uiPriority w:val="29"/>
    <w:qFormat/>
    <w:rsid w:val="00DC16AA"/>
    <w:pPr>
      <w:spacing w:before="160" w:after="160" w:line="259" w:lineRule="auto"/>
      <w:jc w:val="center"/>
    </w:pPr>
    <w:rPr>
      <w:rFonts w:asciiTheme="minorHAnsi" w:eastAsiaTheme="minorHAnsi" w:hAnsiTheme="minorHAnsi" w:cstheme="minorBidi"/>
      <w:i/>
      <w:iCs/>
      <w:noProof/>
      <w:color w:val="404040" w:themeColor="text1" w:themeTint="BF"/>
      <w:kern w:val="2"/>
      <w14:ligatures w14:val="standardContextual"/>
    </w:rPr>
  </w:style>
  <w:style w:type="character" w:customStyle="1" w:styleId="QuoteChar">
    <w:name w:val="Quote Char"/>
    <w:basedOn w:val="DefaultParagraphFont"/>
    <w:link w:val="Quote"/>
    <w:uiPriority w:val="29"/>
    <w:rsid w:val="00DC16AA"/>
    <w:rPr>
      <w:i/>
      <w:iCs/>
      <w:noProof/>
      <w:color w:val="404040" w:themeColor="text1" w:themeTint="BF"/>
      <w:lang w:val="hr-HR"/>
    </w:rPr>
  </w:style>
  <w:style w:type="paragraph" w:styleId="ListParagraph">
    <w:name w:val="List Paragraph"/>
    <w:basedOn w:val="Normal"/>
    <w:uiPriority w:val="34"/>
    <w:qFormat/>
    <w:rsid w:val="00DC16AA"/>
    <w:pPr>
      <w:spacing w:after="160" w:line="259" w:lineRule="auto"/>
      <w:ind w:left="720"/>
      <w:contextualSpacing/>
    </w:pPr>
    <w:rPr>
      <w:rFonts w:asciiTheme="minorHAnsi" w:eastAsiaTheme="minorHAnsi" w:hAnsiTheme="minorHAnsi" w:cstheme="minorBidi"/>
      <w:noProof/>
      <w:kern w:val="2"/>
      <w14:ligatures w14:val="standardContextual"/>
    </w:rPr>
  </w:style>
  <w:style w:type="character" w:styleId="IntenseEmphasis">
    <w:name w:val="Intense Emphasis"/>
    <w:basedOn w:val="DefaultParagraphFont"/>
    <w:uiPriority w:val="21"/>
    <w:qFormat/>
    <w:rsid w:val="00DC16AA"/>
    <w:rPr>
      <w:i/>
      <w:iCs/>
      <w:color w:val="0F4761" w:themeColor="accent1" w:themeShade="BF"/>
    </w:rPr>
  </w:style>
  <w:style w:type="paragraph" w:styleId="IntenseQuote">
    <w:name w:val="Intense Quote"/>
    <w:basedOn w:val="Normal"/>
    <w:next w:val="Normal"/>
    <w:link w:val="IntenseQuoteChar"/>
    <w:uiPriority w:val="30"/>
    <w:qFormat/>
    <w:rsid w:val="00DC16AA"/>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noProof/>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DC16AA"/>
    <w:rPr>
      <w:i/>
      <w:iCs/>
      <w:noProof/>
      <w:color w:val="0F4761" w:themeColor="accent1" w:themeShade="BF"/>
      <w:lang w:val="hr-HR"/>
    </w:rPr>
  </w:style>
  <w:style w:type="character" w:styleId="IntenseReference">
    <w:name w:val="Intense Reference"/>
    <w:basedOn w:val="DefaultParagraphFont"/>
    <w:uiPriority w:val="32"/>
    <w:qFormat/>
    <w:rsid w:val="00DC16AA"/>
    <w:rPr>
      <w:b/>
      <w:bCs/>
      <w:smallCaps/>
      <w:color w:val="0F4761" w:themeColor="accent1" w:themeShade="BF"/>
      <w:spacing w:val="5"/>
    </w:rPr>
  </w:style>
  <w:style w:type="paragraph" w:customStyle="1" w:styleId="Default">
    <w:name w:val="Default"/>
    <w:rsid w:val="00DC16AA"/>
    <w:pPr>
      <w:autoSpaceDE w:val="0"/>
      <w:autoSpaceDN w:val="0"/>
      <w:adjustRightInd w:val="0"/>
      <w:spacing w:after="0" w:line="240" w:lineRule="auto"/>
    </w:pPr>
    <w:rPr>
      <w:rFonts w:ascii="Times New Roman" w:hAnsi="Times New Roman" w:cs="Times New Roman"/>
      <w:color w:val="000000"/>
      <w:kern w:val="0"/>
      <w:sz w:val="24"/>
      <w:szCs w:val="24"/>
      <w:lang w:val="hr-HR"/>
      <w14:ligatures w14:val="none"/>
    </w:rPr>
  </w:style>
  <w:style w:type="paragraph" w:customStyle="1" w:styleId="box458203">
    <w:name w:val="box_458203"/>
    <w:basedOn w:val="Normal"/>
    <w:rsid w:val="00DC16AA"/>
    <w:pPr>
      <w:spacing w:before="100" w:beforeAutospacing="1" w:after="100" w:afterAutospacing="1" w:line="240" w:lineRule="auto"/>
    </w:pPr>
    <w:rPr>
      <w:rFonts w:ascii="Times New Roman" w:eastAsia="Times New Roman" w:hAnsi="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1009</Words>
  <Characters>5752</Characters>
  <Application>Microsoft Office Word</Application>
  <DocSecurity>0</DocSecurity>
  <Lines>47</Lines>
  <Paragraphs>13</Paragraphs>
  <ScaleCrop>false</ScaleCrop>
  <Company/>
  <LinksUpToDate>false</LinksUpToDate>
  <CharactersWithSpaces>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Lukačić</dc:creator>
  <cp:keywords/>
  <dc:description/>
  <cp:lastModifiedBy>Mirna Mileusnić</cp:lastModifiedBy>
  <cp:revision>2</cp:revision>
  <dcterms:created xsi:type="dcterms:W3CDTF">2025-10-21T07:38:00Z</dcterms:created>
  <dcterms:modified xsi:type="dcterms:W3CDTF">2025-10-21T07:57:00Z</dcterms:modified>
</cp:coreProperties>
</file>